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B2" w:rsidRDefault="0060367D" w:rsidP="006036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4C001810" wp14:editId="3AA7E90B">
            <wp:simplePos x="0" y="0"/>
            <wp:positionH relativeFrom="column">
              <wp:posOffset>99060</wp:posOffset>
            </wp:positionH>
            <wp:positionV relativeFrom="paragraph">
              <wp:posOffset>30480</wp:posOffset>
            </wp:positionV>
            <wp:extent cx="1105535" cy="511810"/>
            <wp:effectExtent l="0" t="0" r="0" b="2540"/>
            <wp:wrapThrough wrapText="bothSides">
              <wp:wrapPolygon edited="0">
                <wp:start x="0" y="0"/>
                <wp:lineTo x="0" y="20903"/>
                <wp:lineTo x="21215" y="20903"/>
                <wp:lineTo x="21215" y="0"/>
                <wp:lineTo x="967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ici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1C0BB2">
        <w:rPr>
          <w:rFonts w:ascii="Times New Roman" w:eastAsia="Times New Roman" w:hAnsi="Times New Roman" w:cs="Times New Roman"/>
          <w:b/>
          <w:bCs/>
          <w:color w:val="auto"/>
        </w:rPr>
        <w:t>Eleste</w:t>
      </w:r>
      <w:proofErr w:type="spellEnd"/>
      <w:r w:rsidR="001C0BB2">
        <w:rPr>
          <w:rFonts w:ascii="Times New Roman" w:eastAsia="Times New Roman" w:hAnsi="Times New Roman" w:cs="Times New Roman"/>
          <w:b/>
          <w:bCs/>
          <w:color w:val="auto"/>
        </w:rPr>
        <w:t xml:space="preserve"> :</w:t>
      </w:r>
      <w:proofErr w:type="gramEnd"/>
      <w:r w:rsidR="001C0BB2">
        <w:rPr>
          <w:rFonts w:ascii="Times New Roman" w:eastAsia="Times New Roman" w:hAnsi="Times New Roman" w:cs="Times New Roman"/>
          <w:b/>
          <w:bCs/>
          <w:color w:val="auto"/>
        </w:rPr>
        <w:t xml:space="preserve"> Economic Skill Journal</w:t>
      </w:r>
    </w:p>
    <w:p w:rsidR="001C0BB2" w:rsidRDefault="001C0BB2" w:rsidP="006036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auto"/>
        </w:rPr>
        <w:t>Vol.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</w:rPr>
        <w:tab/>
        <w:t>No.</w:t>
      </w:r>
      <w:r>
        <w:rPr>
          <w:rFonts w:ascii="Times New Roman" w:eastAsia="Times New Roman" w:hAnsi="Times New Roman" w:cs="Times New Roman"/>
          <w:b/>
          <w:bCs/>
          <w:color w:val="auto"/>
        </w:rPr>
        <w:tab/>
        <w:t xml:space="preserve">2024 </w:t>
      </w:r>
    </w:p>
    <w:p w:rsidR="001C0BB2" w:rsidRPr="001C0BB2" w:rsidRDefault="001C0BB2" w:rsidP="0060367D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proofErr w:type="spellStart"/>
      <w:r w:rsidRPr="001C0BB2">
        <w:rPr>
          <w:rFonts w:ascii="Times New Roman" w:eastAsia="Times New Roman" w:hAnsi="Times New Roman" w:cs="Times New Roman"/>
          <w:bCs/>
          <w:color w:val="auto"/>
        </w:rPr>
        <w:t>Avaible</w:t>
      </w:r>
      <w:proofErr w:type="spellEnd"/>
      <w:r w:rsidRPr="001C0BB2">
        <w:rPr>
          <w:rFonts w:ascii="Times New Roman" w:eastAsia="Times New Roman" w:hAnsi="Times New Roman" w:cs="Times New Roman"/>
          <w:bCs/>
          <w:color w:val="auto"/>
        </w:rPr>
        <w:t xml:space="preserve"> Online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:</w:t>
      </w:r>
    </w:p>
    <w:p w:rsidR="0060367D" w:rsidRDefault="0060367D" w:rsidP="001C0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60198" wp14:editId="05C7E39D">
                <wp:simplePos x="0" y="0"/>
                <wp:positionH relativeFrom="column">
                  <wp:posOffset>25400</wp:posOffset>
                </wp:positionH>
                <wp:positionV relativeFrom="paragraph">
                  <wp:posOffset>84928</wp:posOffset>
                </wp:positionV>
                <wp:extent cx="6060440" cy="12065"/>
                <wp:effectExtent l="0" t="0" r="16510" b="2603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0440" cy="1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6.7pt" to="479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" strokecolor="black [3040]"/>
            </w:pict>
          </mc:Fallback>
        </mc:AlternateContent>
      </w:r>
    </w:p>
    <w:p w:rsidR="001C0BB2" w:rsidRDefault="001C0BB2" w:rsidP="001C0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C0BB2">
        <w:rPr>
          <w:rFonts w:ascii="Times New Roman" w:eastAsia="Times New Roman" w:hAnsi="Times New Roman" w:cs="Times New Roman"/>
          <w:b/>
          <w:bCs/>
          <w:color w:val="auto"/>
        </w:rPr>
        <w:t>STRATEGI PENGEMBANGAN WEB CHECK-IN UNTUK MENINGKATKAN</w:t>
      </w:r>
    </w:p>
    <w:p w:rsidR="001C0BB2" w:rsidRDefault="001C0BB2" w:rsidP="001C0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C0BB2">
        <w:rPr>
          <w:rFonts w:ascii="Times New Roman" w:eastAsia="Times New Roman" w:hAnsi="Times New Roman" w:cs="Times New Roman"/>
          <w:b/>
          <w:bCs/>
          <w:color w:val="auto"/>
        </w:rPr>
        <w:t>EFISIENSI OPERASIONAL PENERBANGAN DI</w:t>
      </w:r>
    </w:p>
    <w:p w:rsidR="001C0BB2" w:rsidRPr="001C0BB2" w:rsidRDefault="001C0BB2" w:rsidP="001C0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C0BB2">
        <w:rPr>
          <w:rFonts w:ascii="Times New Roman" w:eastAsia="Times New Roman" w:hAnsi="Times New Roman" w:cs="Times New Roman"/>
          <w:b/>
          <w:bCs/>
          <w:color w:val="auto"/>
        </w:rPr>
        <w:t>PT. CITILINK INDONESIA</w:t>
      </w:r>
    </w:p>
    <w:p w:rsidR="001C0BB2" w:rsidRPr="001C0BB2" w:rsidRDefault="001C0BB2" w:rsidP="00F17C9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</w:rPr>
      </w:pPr>
      <w:proofErr w:type="spellStart"/>
      <w:r w:rsidRPr="001C0BB2">
        <w:rPr>
          <w:rFonts w:ascii="Times New Roman" w:eastAsia="Times New Roman" w:hAnsi="Times New Roman" w:cs="Times New Roman"/>
          <w:iCs/>
          <w:color w:val="auto"/>
        </w:rPr>
        <w:t>Prista</w:t>
      </w:r>
      <w:proofErr w:type="spellEnd"/>
      <w:r w:rsidRPr="001C0BB2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iCs/>
          <w:color w:val="auto"/>
        </w:rPr>
        <w:t>Helma</w:t>
      </w:r>
      <w:proofErr w:type="spellEnd"/>
      <w:r w:rsidRPr="001C0BB2">
        <w:rPr>
          <w:rFonts w:ascii="Times New Roman" w:eastAsia="Times New Roman" w:hAnsi="Times New Roman" w:cs="Times New Roman"/>
          <w:iCs/>
          <w:color w:val="auto"/>
        </w:rPr>
        <w:t xml:space="preserve"> Riyadi</w:t>
      </w:r>
      <w:r w:rsidRPr="001C0BB2">
        <w:rPr>
          <w:rFonts w:ascii="Times New Roman" w:eastAsia="Times New Roman" w:hAnsi="Times New Roman" w:cs="Times New Roman"/>
          <w:iCs/>
          <w:color w:val="auto"/>
          <w:vertAlign w:val="superscript"/>
        </w:rPr>
        <w:t>1</w:t>
      </w:r>
    </w:p>
    <w:p w:rsidR="001C0BB2" w:rsidRDefault="001C0BB2" w:rsidP="00F17C9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</w:rPr>
      </w:pPr>
      <w:r w:rsidRPr="001C0BB2">
        <w:rPr>
          <w:rFonts w:ascii="Times New Roman" w:eastAsia="Times New Roman" w:hAnsi="Times New Roman" w:cs="Times New Roman"/>
          <w:iCs/>
          <w:color w:val="auto"/>
        </w:rPr>
        <w:t>STIE GICI Business School</w:t>
      </w:r>
    </w:p>
    <w:p w:rsidR="001C0BB2" w:rsidRPr="001C0BB2" w:rsidRDefault="00FA2258" w:rsidP="00F17C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</w:rPr>
      </w:pPr>
      <w:hyperlink r:id="rId9" w:history="1">
        <w:r w:rsidR="00F17C96" w:rsidRPr="00432844">
          <w:rPr>
            <w:rStyle w:val="Hyperlink"/>
            <w:rFonts w:ascii="Times New Roman" w:eastAsia="Times New Roman" w:hAnsi="Times New Roman" w:cs="Times New Roman"/>
            <w:iCs/>
            <w:sz w:val="20"/>
          </w:rPr>
          <w:t>pristahelmariadi@gmail.com</w:t>
        </w:r>
      </w:hyperlink>
      <w:r w:rsidR="00F17C96">
        <w:rPr>
          <w:rFonts w:ascii="Times New Roman" w:eastAsia="Times New Roman" w:hAnsi="Times New Roman" w:cs="Times New Roman"/>
          <w:iCs/>
          <w:color w:val="auto"/>
          <w:sz w:val="20"/>
        </w:rPr>
        <w:t xml:space="preserve"> </w:t>
      </w:r>
    </w:p>
    <w:p w:rsidR="001C0BB2" w:rsidRPr="001C0BB2" w:rsidRDefault="00FA2258" w:rsidP="001C0BB2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pict>
          <v:rect id="_x0000_i1025" style="width:0;height:1.5pt" o:hralign="center" o:hrstd="t" o:hr="t" fillcolor="#a0a0a0" stroked="f"/>
        </w:pict>
      </w:r>
    </w:p>
    <w:p w:rsidR="001C0BB2" w:rsidRPr="001C0BB2" w:rsidRDefault="001C0BB2" w:rsidP="001C0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</w:rPr>
      </w:pPr>
      <w:r w:rsidRPr="001C0BB2">
        <w:rPr>
          <w:rFonts w:ascii="Times New Roman" w:eastAsia="Times New Roman" w:hAnsi="Times New Roman" w:cs="Times New Roman"/>
          <w:b/>
          <w:bCs/>
          <w:color w:val="auto"/>
        </w:rPr>
        <w:t>ABSTRAK</w:t>
      </w:r>
    </w:p>
    <w:p w:rsidR="001C0BB2" w:rsidRPr="001C0BB2" w:rsidRDefault="001C0BB2" w:rsidP="00603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Perkembangan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teknologi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digital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perubahan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perilaku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konsumen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mendorong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maskapai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penerbangan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untuk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terus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berinovasi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dalam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meningkatkan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efisiensi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kualitas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layanan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. PT.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Citilink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Indonesia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sebagai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maskapai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berbiaya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rendah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(LCC)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telah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mengadopsi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sistem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web check-in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untuk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memberikan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kemudahan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bagi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penumpang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mengurangi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antrean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di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bandara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Penelitian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bertujuan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menganalisis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faktor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internal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eksternal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yang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mempengaruhi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pengembangan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sistem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tersebut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serta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merumuskan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strategi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pengembangan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melalui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pendekatan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analisis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SWOT,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matriks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IFE-EFE, IE,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QSPM.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Hasil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penelitian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menunjukkan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bahwa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kekuatan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utama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Citilink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terletak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pada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dukungan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induk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perusahaan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brand yang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kuat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sedangkan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kelemahannya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adalah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tingkat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adopsi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web check-in yang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masih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rendah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Strategi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yang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direkomendasikan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adalah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peningkatan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fitur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sosialisasi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web check-in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serta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penguatan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sistem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keamanan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digital.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Strategi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diharapkan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dapat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meningkatkan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efisiensi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layanan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memperkuat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posisi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kompetitif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mendukung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pertumbuhan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bisnis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jangka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panjang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>.</w:t>
      </w:r>
    </w:p>
    <w:p w:rsidR="001C0BB2" w:rsidRDefault="001C0BB2" w:rsidP="00603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C0BB2">
        <w:rPr>
          <w:rFonts w:ascii="Times New Roman" w:eastAsia="Times New Roman" w:hAnsi="Times New Roman" w:cs="Times New Roman"/>
          <w:b/>
          <w:bCs/>
          <w:color w:val="auto"/>
        </w:rPr>
        <w:t xml:space="preserve">Kata </w:t>
      </w:r>
      <w:proofErr w:type="spellStart"/>
      <w:r w:rsidRPr="001C0BB2">
        <w:rPr>
          <w:rFonts w:ascii="Times New Roman" w:eastAsia="Times New Roman" w:hAnsi="Times New Roman" w:cs="Times New Roman"/>
          <w:b/>
          <w:bCs/>
          <w:color w:val="auto"/>
        </w:rPr>
        <w:t>Kunci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: Web Check-In,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Efisiensi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Operasional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SWOT, QSPM,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Strategi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Digital</w:t>
      </w:r>
    </w:p>
    <w:p w:rsidR="00F17C96" w:rsidRDefault="00F17C96" w:rsidP="00603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F17C96" w:rsidRDefault="00F17C96" w:rsidP="00603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auto"/>
        </w:rPr>
        <w:t>Abstact</w:t>
      </w:r>
      <w:proofErr w:type="spellEnd"/>
    </w:p>
    <w:p w:rsidR="00F17C96" w:rsidRPr="00F17C96" w:rsidRDefault="00F17C96" w:rsidP="00603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F17C96">
        <w:rPr>
          <w:rFonts w:ascii="Times New Roman" w:eastAsia="Times New Roman" w:hAnsi="Times New Roman" w:cs="Times New Roman"/>
          <w:i/>
          <w:color w:val="auto"/>
        </w:rPr>
        <w:t xml:space="preserve">The development of digital technology and changes in consumer behavior are driving airlines to continuously innovate to improve service efficiency and quality. PT. </w:t>
      </w:r>
      <w:proofErr w:type="spellStart"/>
      <w:r w:rsidRPr="00F17C96">
        <w:rPr>
          <w:rFonts w:ascii="Times New Roman" w:eastAsia="Times New Roman" w:hAnsi="Times New Roman" w:cs="Times New Roman"/>
          <w:i/>
          <w:color w:val="auto"/>
        </w:rPr>
        <w:t>Citilink</w:t>
      </w:r>
      <w:proofErr w:type="spellEnd"/>
      <w:r w:rsidRPr="00F17C96">
        <w:rPr>
          <w:rFonts w:ascii="Times New Roman" w:eastAsia="Times New Roman" w:hAnsi="Times New Roman" w:cs="Times New Roman"/>
          <w:i/>
          <w:color w:val="auto"/>
        </w:rPr>
        <w:t xml:space="preserve"> Indonesia, a low-cost carrier (LCC), has adopted a web check-in system to provide convenience for passengers and reduce queues at airports. This study aims to analyze the internal and external factors influencing the system's development and formulate a development strategy using a SWOT analysis, IFE-EFE matrix, IE matrix, and QSPM. The results indicate that </w:t>
      </w:r>
      <w:proofErr w:type="spellStart"/>
      <w:r w:rsidRPr="00F17C96">
        <w:rPr>
          <w:rFonts w:ascii="Times New Roman" w:eastAsia="Times New Roman" w:hAnsi="Times New Roman" w:cs="Times New Roman"/>
          <w:i/>
          <w:color w:val="auto"/>
        </w:rPr>
        <w:t>Citilink's</w:t>
      </w:r>
      <w:proofErr w:type="spellEnd"/>
      <w:r w:rsidRPr="00F17C96">
        <w:rPr>
          <w:rFonts w:ascii="Times New Roman" w:eastAsia="Times New Roman" w:hAnsi="Times New Roman" w:cs="Times New Roman"/>
          <w:i/>
          <w:color w:val="auto"/>
        </w:rPr>
        <w:t xml:space="preserve"> main strength lies in the support of its parent company and strong brand, while its weakness lies in the low adoption rate of web check-in. The recommended strategy is to improve features and promote web check-in, as well as strengthen the digital security system. This strategy is expected to improve service efficiency, strengthen its competitive position, and support long-term business growth.</w:t>
      </w:r>
    </w:p>
    <w:p w:rsidR="00BA23B2" w:rsidRDefault="00F17C96" w:rsidP="00603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auto"/>
        </w:rPr>
        <w:sectPr w:rsidR="00BA23B2" w:rsidSect="00BA23B2">
          <w:headerReference w:type="default" r:id="rId10"/>
          <w:footerReference w:type="default" r:id="rId11"/>
          <w:pgSz w:w="11910" w:h="16840" w:code="9"/>
          <w:pgMar w:top="1920" w:right="566" w:bottom="1180" w:left="1701" w:header="0" w:footer="998" w:gutter="0"/>
          <w:cols w:space="708"/>
          <w:titlePg/>
          <w:docGrid w:linePitch="326"/>
        </w:sectPr>
      </w:pPr>
      <w:r w:rsidRPr="00F17C96">
        <w:rPr>
          <w:rFonts w:ascii="Times New Roman" w:eastAsia="Times New Roman" w:hAnsi="Times New Roman" w:cs="Times New Roman"/>
          <w:b/>
          <w:i/>
          <w:color w:val="auto"/>
        </w:rPr>
        <w:t>Keywords:</w:t>
      </w:r>
      <w:r w:rsidRPr="00F17C96">
        <w:rPr>
          <w:rFonts w:ascii="Times New Roman" w:eastAsia="Times New Roman" w:hAnsi="Times New Roman" w:cs="Times New Roman"/>
          <w:i/>
          <w:color w:val="auto"/>
        </w:rPr>
        <w:t xml:space="preserve"> Web Check-In, Operational Efficiency, SWOT, QSPM, Digital Strategy</w:t>
      </w:r>
    </w:p>
    <w:p w:rsidR="001C0BB2" w:rsidRPr="001C0BB2" w:rsidRDefault="00FA2258" w:rsidP="001C0BB2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pict>
          <v:rect id="_x0000_i1026" style="width:0;height:1.5pt" o:hralign="center" o:hrstd="t" o:hr="t" fillcolor="#a0a0a0" stroked="f"/>
        </w:pict>
      </w:r>
    </w:p>
    <w:p w:rsidR="001C0BB2" w:rsidRPr="001C0BB2" w:rsidRDefault="001C0BB2" w:rsidP="001C0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</w:rPr>
      </w:pPr>
      <w:r w:rsidRPr="001C0BB2">
        <w:rPr>
          <w:rFonts w:ascii="Times New Roman" w:eastAsia="Times New Roman" w:hAnsi="Times New Roman" w:cs="Times New Roman"/>
          <w:b/>
          <w:bCs/>
          <w:color w:val="auto"/>
        </w:rPr>
        <w:t>1. PENDAHULUAN</w:t>
      </w:r>
    </w:p>
    <w:p w:rsidR="001C0BB2" w:rsidRPr="001C0BB2" w:rsidRDefault="001C0BB2" w:rsidP="00603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Industri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penerbangan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di Indonesia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terus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mengalami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pertumbuhan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pesat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seiring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kemajuan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teknologi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tuntutan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konsumen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terhadap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pelayanan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yang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cepat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efisien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. Salah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satu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bentuk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inovasi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digital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dalam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industri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adalah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sistem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check-in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berbasis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web. PT.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Citilink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Indonesia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sebagai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maskapai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LCC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menerapkan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sistem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untuk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mendukung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efisiensi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operasional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meningkatkan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kenyamanan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pelanggan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Namun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implementasi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web check-in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belum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dimanfaatkan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secara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maksimal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oleh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semua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pelanggan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>.</w:t>
      </w:r>
    </w:p>
    <w:p w:rsidR="001C0BB2" w:rsidRPr="001C0BB2" w:rsidRDefault="001C0BB2" w:rsidP="00603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Tantangan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yang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dihadapi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antara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lain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rendahnya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tingkat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adopsi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teknologi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kurangnya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pemahaman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pelanggan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kendala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teknis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Oleh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karena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itu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perlu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dilakukan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evaluasi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perumusan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strategi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pengembangan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yang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tepat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untuk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meningkatkan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efektivitas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sistem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dalam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mendukung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operasional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perusahaan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>.</w:t>
      </w:r>
    </w:p>
    <w:p w:rsidR="001C0BB2" w:rsidRPr="001C0BB2" w:rsidRDefault="00FA2258" w:rsidP="001C0BB2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pict>
          <v:rect id="_x0000_i1027" style="width:0;height:1.5pt" o:hralign="center" o:hrstd="t" o:hr="t" fillcolor="#a0a0a0" stroked="f"/>
        </w:pict>
      </w:r>
    </w:p>
    <w:p w:rsidR="001C0BB2" w:rsidRPr="001C0BB2" w:rsidRDefault="001C0BB2" w:rsidP="001C0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</w:rPr>
      </w:pPr>
      <w:r w:rsidRPr="001C0BB2">
        <w:rPr>
          <w:rFonts w:ascii="Times New Roman" w:eastAsia="Times New Roman" w:hAnsi="Times New Roman" w:cs="Times New Roman"/>
          <w:b/>
          <w:bCs/>
          <w:color w:val="auto"/>
        </w:rPr>
        <w:t>2. TINJAUAN PUSTAKA</w:t>
      </w:r>
    </w:p>
    <w:p w:rsidR="001C0BB2" w:rsidRPr="001C0BB2" w:rsidRDefault="001C0BB2" w:rsidP="00603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C0BB2">
        <w:rPr>
          <w:rFonts w:ascii="Times New Roman" w:eastAsia="Times New Roman" w:hAnsi="Times New Roman" w:cs="Times New Roman"/>
          <w:color w:val="auto"/>
        </w:rPr>
        <w:t xml:space="preserve">2.1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Digitalisasi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dalam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Penerbangan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Digitalisasi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adalah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proses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transformasi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dari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analog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digital yang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bertujuan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meningkatkan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efisiensi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efektivitas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kualitas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layanan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Dalam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industri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penerbangan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digitalisasi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mencakup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berbagai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aspek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seperti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pemesanan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tiket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online, web check-in,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sistem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manajemen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armada,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sistem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informasi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penumpang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>.</w:t>
      </w:r>
    </w:p>
    <w:p w:rsidR="001C0BB2" w:rsidRPr="001C0BB2" w:rsidRDefault="001C0BB2" w:rsidP="00603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C0BB2">
        <w:rPr>
          <w:rFonts w:ascii="Times New Roman" w:eastAsia="Times New Roman" w:hAnsi="Times New Roman" w:cs="Times New Roman"/>
          <w:color w:val="auto"/>
        </w:rPr>
        <w:t xml:space="preserve">2.2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Sistem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Informasi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Efisiensi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Operasional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Sistem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informasi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manajemen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dalam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penerbangan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bertujuan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mendukung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pengambilan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keputusan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efisiensi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layanan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Indikator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keberhasilannya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meliputi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kinerja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keamanan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efisiensi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kepuasan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pengguna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Efisiensi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operasional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didefinisikan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sebagai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kemampuan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perusahaan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memaksimalkan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output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dengan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sumber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daya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minimal,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ditandai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dengan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pengurangan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biaya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peningkatan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produktivitas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kecepatan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layanan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>.</w:t>
      </w:r>
    </w:p>
    <w:p w:rsidR="001C0BB2" w:rsidRPr="001C0BB2" w:rsidRDefault="001C0BB2" w:rsidP="00603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C0BB2">
        <w:rPr>
          <w:rFonts w:ascii="Times New Roman" w:eastAsia="Times New Roman" w:hAnsi="Times New Roman" w:cs="Times New Roman"/>
          <w:color w:val="auto"/>
        </w:rPr>
        <w:t xml:space="preserve">2.3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Penelitian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Terdahulu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Penelitian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terdahulu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menunjukkan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bahwa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digitalisasi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memberikan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dampak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positif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terhadap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efisiensi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operasional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kepuasan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pelanggan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Sistem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informasi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berbasis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komputer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terbukti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mempercepat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proses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kerja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meningkatkan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transparansi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mengurangi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kesalahan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manual.</w:t>
      </w:r>
    </w:p>
    <w:p w:rsidR="001C0BB2" w:rsidRPr="001C0BB2" w:rsidRDefault="00FA2258" w:rsidP="001C0BB2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pict>
          <v:rect id="_x0000_i1028" style="width:0;height:1.5pt" o:hralign="center" o:hrstd="t" o:hr="t" fillcolor="#a0a0a0" stroked="f"/>
        </w:pict>
      </w:r>
    </w:p>
    <w:p w:rsidR="001C0BB2" w:rsidRPr="001C0BB2" w:rsidRDefault="001C0BB2" w:rsidP="001C0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</w:rPr>
      </w:pPr>
      <w:r w:rsidRPr="001C0BB2">
        <w:rPr>
          <w:rFonts w:ascii="Times New Roman" w:eastAsia="Times New Roman" w:hAnsi="Times New Roman" w:cs="Times New Roman"/>
          <w:b/>
          <w:bCs/>
          <w:color w:val="auto"/>
        </w:rPr>
        <w:t>3. METODOLOGI PENELITIAN</w:t>
      </w:r>
    </w:p>
    <w:p w:rsidR="001C0BB2" w:rsidRPr="001C0BB2" w:rsidRDefault="001C0BB2" w:rsidP="00603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Penelitian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menggunakan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pendekatan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kualitatif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deskriptif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dengan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studi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kasus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pada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PT.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Citilink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Indonesia. Data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dikumpulkan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melalui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observasi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wawancara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mendalam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dengan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25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responden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penumpang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staf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),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serta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dokumentasi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internal.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Teknik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analisis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yang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digunakan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meliputi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>:</w:t>
      </w:r>
    </w:p>
    <w:p w:rsidR="001C0BB2" w:rsidRPr="001C0BB2" w:rsidRDefault="001C0BB2" w:rsidP="006036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Matriks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Internal Factor Evaluation (IFE)</w:t>
      </w:r>
    </w:p>
    <w:p w:rsidR="001C0BB2" w:rsidRPr="001C0BB2" w:rsidRDefault="001C0BB2" w:rsidP="006036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Matriks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External Factor Evaluation (EFE)</w:t>
      </w:r>
    </w:p>
    <w:p w:rsidR="001C0BB2" w:rsidRPr="001C0BB2" w:rsidRDefault="001C0BB2" w:rsidP="006036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Matriks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SWOT</w:t>
      </w:r>
    </w:p>
    <w:p w:rsidR="001C0BB2" w:rsidRPr="001C0BB2" w:rsidRDefault="001C0BB2" w:rsidP="006036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Matriks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Internal-External (IE)</w:t>
      </w:r>
    </w:p>
    <w:p w:rsidR="001C0BB2" w:rsidRDefault="001C0BB2" w:rsidP="006036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C0BB2">
        <w:rPr>
          <w:rFonts w:ascii="Times New Roman" w:eastAsia="Times New Roman" w:hAnsi="Times New Roman" w:cs="Times New Roman"/>
          <w:color w:val="auto"/>
        </w:rPr>
        <w:t>Quantitative Strategic Planning Matrix (QSPM)</w:t>
      </w:r>
    </w:p>
    <w:p w:rsidR="001C0BB2" w:rsidRPr="001C0BB2" w:rsidRDefault="00FA2258" w:rsidP="001C0BB2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pict>
          <v:rect id="_x0000_i1029" style="width:0;height:1.5pt" o:hralign="center" o:hrstd="t" o:hr="t" fillcolor="#a0a0a0" stroked="f"/>
        </w:pict>
      </w:r>
    </w:p>
    <w:p w:rsidR="001C0BB2" w:rsidRPr="001C0BB2" w:rsidRDefault="001C0BB2" w:rsidP="001C0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</w:rPr>
      </w:pPr>
      <w:r w:rsidRPr="001C0BB2">
        <w:rPr>
          <w:rFonts w:ascii="Times New Roman" w:eastAsia="Times New Roman" w:hAnsi="Times New Roman" w:cs="Times New Roman"/>
          <w:b/>
          <w:bCs/>
          <w:color w:val="auto"/>
        </w:rPr>
        <w:t>4. HASIL DAN PEMBAHASAN</w:t>
      </w:r>
    </w:p>
    <w:p w:rsidR="001C0BB2" w:rsidRDefault="001C0BB2" w:rsidP="00643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C0BB2">
        <w:rPr>
          <w:rFonts w:ascii="Times New Roman" w:eastAsia="Times New Roman" w:hAnsi="Times New Roman" w:cs="Times New Roman"/>
          <w:color w:val="auto"/>
        </w:rPr>
        <w:t xml:space="preserve">4.1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Matriks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IFE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EFE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Hasil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evaluasi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menunjukkan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skor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IFE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sebesar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2,72 yang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mengindikasikan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kekuatan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internal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seperti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brand yang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kuat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dukungan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induk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perusahaan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Sementara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itu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skor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EFE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sebesar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2,62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menunjukkan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adanya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peluang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dari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digitalisasi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industri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ancaman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dari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persaingan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risiko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keamanan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siber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3121"/>
        <w:gridCol w:w="2050"/>
        <w:gridCol w:w="850"/>
        <w:gridCol w:w="1479"/>
      </w:tblGrid>
      <w:tr w:rsidR="0060367D" w:rsidTr="00753BA4">
        <w:trPr>
          <w:trHeight w:val="277"/>
        </w:trPr>
        <w:tc>
          <w:tcPr>
            <w:tcW w:w="1450" w:type="dxa"/>
          </w:tcPr>
          <w:p w:rsidR="0060367D" w:rsidRDefault="0060367D" w:rsidP="00753BA4">
            <w:pPr>
              <w:pStyle w:val="TableParagraph"/>
              <w:spacing w:before="10" w:line="248" w:lineRule="exact"/>
              <w:ind w:left="14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3121" w:type="dxa"/>
          </w:tcPr>
          <w:p w:rsidR="0060367D" w:rsidRDefault="0060367D" w:rsidP="00753BA4">
            <w:pPr>
              <w:pStyle w:val="TableParagraph"/>
              <w:spacing w:before="10" w:line="248" w:lineRule="exact"/>
              <w:ind w:left="826"/>
              <w:rPr>
                <w:b/>
              </w:rPr>
            </w:pPr>
            <w:proofErr w:type="spellStart"/>
            <w:r>
              <w:rPr>
                <w:b/>
              </w:rPr>
              <w:t>Faktor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Internal</w:t>
            </w:r>
          </w:p>
        </w:tc>
        <w:tc>
          <w:tcPr>
            <w:tcW w:w="2050" w:type="dxa"/>
          </w:tcPr>
          <w:p w:rsidR="0060367D" w:rsidRDefault="0060367D" w:rsidP="00753BA4">
            <w:pPr>
              <w:pStyle w:val="TableParagraph"/>
              <w:spacing w:before="10" w:line="248" w:lineRule="exact"/>
              <w:ind w:left="9" w:right="8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Bobot</w:t>
            </w:r>
            <w:proofErr w:type="spellEnd"/>
          </w:p>
        </w:tc>
        <w:tc>
          <w:tcPr>
            <w:tcW w:w="850" w:type="dxa"/>
          </w:tcPr>
          <w:p w:rsidR="0060367D" w:rsidRDefault="0060367D" w:rsidP="00753BA4">
            <w:pPr>
              <w:pStyle w:val="TableParagraph"/>
              <w:spacing w:before="10" w:line="248" w:lineRule="exact"/>
              <w:ind w:left="11"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1479" w:type="dxa"/>
          </w:tcPr>
          <w:p w:rsidR="0060367D" w:rsidRDefault="0060367D" w:rsidP="00753BA4">
            <w:pPr>
              <w:pStyle w:val="TableParagraph"/>
              <w:spacing w:before="10" w:line="248" w:lineRule="exact"/>
              <w:ind w:left="16" w:right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Skor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Bobot</w:t>
            </w:r>
            <w:proofErr w:type="spellEnd"/>
          </w:p>
        </w:tc>
      </w:tr>
      <w:tr w:rsidR="0060367D" w:rsidTr="00753BA4">
        <w:trPr>
          <w:trHeight w:val="503"/>
        </w:trPr>
        <w:tc>
          <w:tcPr>
            <w:tcW w:w="1450" w:type="dxa"/>
          </w:tcPr>
          <w:p w:rsidR="0060367D" w:rsidRDefault="0060367D" w:rsidP="00753BA4">
            <w:pPr>
              <w:pStyle w:val="TableParagraph"/>
              <w:spacing w:line="250" w:lineRule="exact"/>
              <w:ind w:left="220" w:firstLine="43"/>
              <w:rPr>
                <w:b/>
                <w:i/>
              </w:rPr>
            </w:pPr>
            <w:proofErr w:type="spellStart"/>
            <w:r>
              <w:rPr>
                <w:b/>
                <w:spacing w:val="-2"/>
              </w:rPr>
              <w:t>Kekuatan</w:t>
            </w:r>
            <w:proofErr w:type="spellEnd"/>
            <w:r>
              <w:rPr>
                <w:b/>
                <w:spacing w:val="-2"/>
              </w:rPr>
              <w:t xml:space="preserve"> (</w:t>
            </w:r>
            <w:r>
              <w:rPr>
                <w:b/>
                <w:i/>
                <w:spacing w:val="-2"/>
              </w:rPr>
              <w:t>Strengths)</w:t>
            </w:r>
          </w:p>
        </w:tc>
        <w:tc>
          <w:tcPr>
            <w:tcW w:w="3121" w:type="dxa"/>
          </w:tcPr>
          <w:p w:rsidR="0060367D" w:rsidRDefault="0060367D" w:rsidP="00753BA4">
            <w:pPr>
              <w:pStyle w:val="TableParagraph"/>
            </w:pPr>
          </w:p>
        </w:tc>
        <w:tc>
          <w:tcPr>
            <w:tcW w:w="2050" w:type="dxa"/>
          </w:tcPr>
          <w:p w:rsidR="0060367D" w:rsidRDefault="0060367D" w:rsidP="00753BA4">
            <w:pPr>
              <w:pStyle w:val="TableParagraph"/>
            </w:pPr>
          </w:p>
        </w:tc>
        <w:tc>
          <w:tcPr>
            <w:tcW w:w="850" w:type="dxa"/>
          </w:tcPr>
          <w:p w:rsidR="0060367D" w:rsidRDefault="0060367D" w:rsidP="00753BA4">
            <w:pPr>
              <w:pStyle w:val="TableParagraph"/>
            </w:pPr>
          </w:p>
        </w:tc>
        <w:tc>
          <w:tcPr>
            <w:tcW w:w="1479" w:type="dxa"/>
          </w:tcPr>
          <w:p w:rsidR="0060367D" w:rsidRDefault="0060367D" w:rsidP="00753BA4">
            <w:pPr>
              <w:pStyle w:val="TableParagraph"/>
            </w:pPr>
          </w:p>
        </w:tc>
      </w:tr>
      <w:tr w:rsidR="0060367D" w:rsidTr="00753BA4">
        <w:trPr>
          <w:trHeight w:val="763"/>
        </w:trPr>
        <w:tc>
          <w:tcPr>
            <w:tcW w:w="1450" w:type="dxa"/>
          </w:tcPr>
          <w:p w:rsidR="0060367D" w:rsidRDefault="0060367D" w:rsidP="00753BA4">
            <w:pPr>
              <w:pStyle w:val="TableParagraph"/>
              <w:spacing w:before="250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121" w:type="dxa"/>
          </w:tcPr>
          <w:p w:rsidR="0060367D" w:rsidRDefault="0060367D" w:rsidP="00753BA4">
            <w:pPr>
              <w:pStyle w:val="TableParagraph"/>
              <w:spacing w:line="242" w:lineRule="auto"/>
              <w:ind w:left="110" w:right="161"/>
            </w:pPr>
            <w:proofErr w:type="spellStart"/>
            <w:r>
              <w:t>Penerapan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teknologi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digital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web check-in </w:t>
            </w:r>
            <w:r>
              <w:t>yang</w:t>
            </w:r>
          </w:p>
          <w:p w:rsidR="0060367D" w:rsidRDefault="0060367D" w:rsidP="00753BA4">
            <w:pPr>
              <w:pStyle w:val="TableParagraph"/>
              <w:spacing w:line="236" w:lineRule="exact"/>
              <w:ind w:left="110"/>
            </w:pPr>
            <w:proofErr w:type="spellStart"/>
            <w:r>
              <w:rPr>
                <w:spacing w:val="-2"/>
              </w:rPr>
              <w:t>mudah</w:t>
            </w:r>
            <w:proofErr w:type="spellEnd"/>
          </w:p>
        </w:tc>
        <w:tc>
          <w:tcPr>
            <w:tcW w:w="2050" w:type="dxa"/>
          </w:tcPr>
          <w:p w:rsidR="0060367D" w:rsidRDefault="0060367D" w:rsidP="00753BA4">
            <w:pPr>
              <w:pStyle w:val="TableParagraph"/>
              <w:spacing w:before="250"/>
              <w:ind w:left="9"/>
              <w:jc w:val="center"/>
            </w:pPr>
            <w:r>
              <w:rPr>
                <w:spacing w:val="-4"/>
              </w:rPr>
              <w:t>0,12</w:t>
            </w:r>
          </w:p>
        </w:tc>
        <w:tc>
          <w:tcPr>
            <w:tcW w:w="850" w:type="dxa"/>
          </w:tcPr>
          <w:p w:rsidR="0060367D" w:rsidRDefault="0060367D" w:rsidP="00753BA4">
            <w:pPr>
              <w:pStyle w:val="TableParagraph"/>
              <w:spacing w:before="250"/>
              <w:ind w:lef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79" w:type="dxa"/>
          </w:tcPr>
          <w:p w:rsidR="0060367D" w:rsidRDefault="0060367D" w:rsidP="00753BA4">
            <w:pPr>
              <w:pStyle w:val="TableParagraph"/>
              <w:spacing w:before="250"/>
              <w:ind w:left="16"/>
              <w:jc w:val="center"/>
            </w:pPr>
            <w:r>
              <w:rPr>
                <w:spacing w:val="-4"/>
              </w:rPr>
              <w:t>0,48</w:t>
            </w:r>
          </w:p>
        </w:tc>
      </w:tr>
      <w:tr w:rsidR="0060367D" w:rsidTr="00753BA4">
        <w:trPr>
          <w:trHeight w:val="758"/>
        </w:trPr>
        <w:tc>
          <w:tcPr>
            <w:tcW w:w="1450" w:type="dxa"/>
          </w:tcPr>
          <w:p w:rsidR="0060367D" w:rsidRDefault="0060367D" w:rsidP="00753BA4">
            <w:pPr>
              <w:pStyle w:val="TableParagraph"/>
              <w:spacing w:before="245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121" w:type="dxa"/>
          </w:tcPr>
          <w:p w:rsidR="0060367D" w:rsidRDefault="0060367D" w:rsidP="00753BA4">
            <w:pPr>
              <w:pStyle w:val="TableParagraph"/>
              <w:spacing w:line="244" w:lineRule="exact"/>
              <w:ind w:left="110"/>
            </w:pPr>
            <w:proofErr w:type="spellStart"/>
            <w:r>
              <w:t>Reputasi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Citilink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sebagai</w:t>
            </w:r>
            <w:proofErr w:type="spellEnd"/>
          </w:p>
          <w:p w:rsidR="0060367D" w:rsidRDefault="0060367D" w:rsidP="00753BA4">
            <w:pPr>
              <w:pStyle w:val="TableParagraph"/>
              <w:spacing w:line="250" w:lineRule="atLeast"/>
              <w:ind w:left="110"/>
            </w:pPr>
            <w:proofErr w:type="spellStart"/>
            <w:r>
              <w:t>maskapai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berbiaya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rendah</w:t>
            </w:r>
            <w:proofErr w:type="spellEnd"/>
            <w:r>
              <w:rPr>
                <w:spacing w:val="-13"/>
              </w:rPr>
              <w:t xml:space="preserve"> </w:t>
            </w:r>
            <w:r>
              <w:t xml:space="preserve">yang </w:t>
            </w:r>
            <w:proofErr w:type="spellStart"/>
            <w:r>
              <w:rPr>
                <w:spacing w:val="-2"/>
              </w:rPr>
              <w:t>terpercaya</w:t>
            </w:r>
            <w:proofErr w:type="spellEnd"/>
          </w:p>
        </w:tc>
        <w:tc>
          <w:tcPr>
            <w:tcW w:w="2050" w:type="dxa"/>
          </w:tcPr>
          <w:p w:rsidR="0060367D" w:rsidRDefault="0060367D" w:rsidP="00753BA4">
            <w:pPr>
              <w:pStyle w:val="TableParagraph"/>
              <w:spacing w:before="245"/>
              <w:ind w:left="9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850" w:type="dxa"/>
          </w:tcPr>
          <w:p w:rsidR="0060367D" w:rsidRDefault="0060367D" w:rsidP="00753BA4">
            <w:pPr>
              <w:pStyle w:val="TableParagraph"/>
              <w:spacing w:before="245"/>
              <w:ind w:lef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79" w:type="dxa"/>
          </w:tcPr>
          <w:p w:rsidR="0060367D" w:rsidRDefault="0060367D" w:rsidP="00753BA4">
            <w:pPr>
              <w:pStyle w:val="TableParagraph"/>
              <w:spacing w:before="245"/>
              <w:ind w:left="16"/>
              <w:jc w:val="center"/>
            </w:pPr>
            <w:r>
              <w:rPr>
                <w:spacing w:val="-4"/>
              </w:rPr>
              <w:t>0,40</w:t>
            </w:r>
          </w:p>
        </w:tc>
      </w:tr>
      <w:tr w:rsidR="0060367D" w:rsidTr="00753BA4">
        <w:trPr>
          <w:trHeight w:val="503"/>
        </w:trPr>
        <w:tc>
          <w:tcPr>
            <w:tcW w:w="1450" w:type="dxa"/>
          </w:tcPr>
          <w:p w:rsidR="0060367D" w:rsidRDefault="0060367D" w:rsidP="00753BA4">
            <w:pPr>
              <w:pStyle w:val="TableParagraph"/>
              <w:spacing w:before="121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121" w:type="dxa"/>
          </w:tcPr>
          <w:p w:rsidR="0060367D" w:rsidRDefault="0060367D" w:rsidP="00753BA4">
            <w:pPr>
              <w:pStyle w:val="TableParagraph"/>
              <w:spacing w:line="250" w:lineRule="exact"/>
              <w:ind w:left="110" w:right="161"/>
            </w:pPr>
            <w:proofErr w:type="spellStart"/>
            <w:r>
              <w:t>Dukungan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induk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rPr>
                <w:spacing w:val="-14"/>
              </w:rPr>
              <w:t xml:space="preserve"> </w:t>
            </w:r>
            <w:r>
              <w:t>(Garuda</w:t>
            </w:r>
            <w:r>
              <w:rPr>
                <w:spacing w:val="-14"/>
              </w:rPr>
              <w:t xml:space="preserve"> </w:t>
            </w:r>
            <w:r>
              <w:t>Indonesia)</w:t>
            </w:r>
          </w:p>
        </w:tc>
        <w:tc>
          <w:tcPr>
            <w:tcW w:w="2050" w:type="dxa"/>
          </w:tcPr>
          <w:p w:rsidR="0060367D" w:rsidRDefault="0060367D" w:rsidP="00753BA4">
            <w:pPr>
              <w:pStyle w:val="TableParagraph"/>
              <w:spacing w:before="121"/>
              <w:ind w:left="9"/>
              <w:jc w:val="center"/>
            </w:pPr>
            <w:r>
              <w:rPr>
                <w:spacing w:val="-4"/>
              </w:rPr>
              <w:t>0,08</w:t>
            </w:r>
          </w:p>
        </w:tc>
        <w:tc>
          <w:tcPr>
            <w:tcW w:w="850" w:type="dxa"/>
          </w:tcPr>
          <w:p w:rsidR="0060367D" w:rsidRDefault="0060367D" w:rsidP="00753BA4">
            <w:pPr>
              <w:pStyle w:val="TableParagraph"/>
              <w:spacing w:before="121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79" w:type="dxa"/>
          </w:tcPr>
          <w:p w:rsidR="0060367D" w:rsidRDefault="0060367D" w:rsidP="00753BA4">
            <w:pPr>
              <w:pStyle w:val="TableParagraph"/>
              <w:spacing w:before="121"/>
              <w:ind w:left="16"/>
              <w:jc w:val="center"/>
            </w:pPr>
            <w:r>
              <w:rPr>
                <w:spacing w:val="-4"/>
              </w:rPr>
              <w:t>0,24</w:t>
            </w:r>
          </w:p>
        </w:tc>
      </w:tr>
      <w:tr w:rsidR="0060367D" w:rsidTr="00753BA4">
        <w:trPr>
          <w:trHeight w:val="508"/>
        </w:trPr>
        <w:tc>
          <w:tcPr>
            <w:tcW w:w="1450" w:type="dxa"/>
          </w:tcPr>
          <w:p w:rsidR="0060367D" w:rsidRDefault="0060367D" w:rsidP="00753BA4">
            <w:pPr>
              <w:pStyle w:val="TableParagraph"/>
              <w:spacing w:before="121"/>
              <w:ind w:left="1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121" w:type="dxa"/>
          </w:tcPr>
          <w:p w:rsidR="0060367D" w:rsidRDefault="0060367D" w:rsidP="00753BA4">
            <w:pPr>
              <w:pStyle w:val="TableParagraph"/>
              <w:spacing w:line="249" w:lineRule="exact"/>
              <w:ind w:left="110"/>
            </w:pPr>
            <w:proofErr w:type="spellStart"/>
            <w:r>
              <w:t>Jaringan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penerbangan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domestik</w:t>
            </w:r>
            <w:proofErr w:type="spellEnd"/>
          </w:p>
          <w:p w:rsidR="0060367D" w:rsidRDefault="0060367D" w:rsidP="00753BA4">
            <w:pPr>
              <w:pStyle w:val="TableParagraph"/>
              <w:spacing w:before="2" w:line="238" w:lineRule="exact"/>
              <w:ind w:left="110"/>
            </w:pPr>
            <w:r>
              <w:t>yang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luas</w:t>
            </w:r>
            <w:proofErr w:type="spellEnd"/>
          </w:p>
        </w:tc>
        <w:tc>
          <w:tcPr>
            <w:tcW w:w="2050" w:type="dxa"/>
          </w:tcPr>
          <w:p w:rsidR="0060367D" w:rsidRDefault="0060367D" w:rsidP="00753BA4">
            <w:pPr>
              <w:pStyle w:val="TableParagraph"/>
              <w:spacing w:before="121"/>
              <w:ind w:left="9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850" w:type="dxa"/>
          </w:tcPr>
          <w:p w:rsidR="0060367D" w:rsidRDefault="0060367D" w:rsidP="00753BA4">
            <w:pPr>
              <w:pStyle w:val="TableParagraph"/>
              <w:spacing w:before="121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79" w:type="dxa"/>
          </w:tcPr>
          <w:p w:rsidR="0060367D" w:rsidRDefault="0060367D" w:rsidP="00753BA4">
            <w:pPr>
              <w:pStyle w:val="TableParagraph"/>
              <w:spacing w:before="121"/>
              <w:ind w:left="16"/>
              <w:jc w:val="center"/>
            </w:pPr>
            <w:r>
              <w:rPr>
                <w:spacing w:val="-4"/>
              </w:rPr>
              <w:t>0,30</w:t>
            </w:r>
          </w:p>
        </w:tc>
      </w:tr>
      <w:tr w:rsidR="0060367D" w:rsidTr="00753BA4">
        <w:trPr>
          <w:trHeight w:val="503"/>
        </w:trPr>
        <w:tc>
          <w:tcPr>
            <w:tcW w:w="1450" w:type="dxa"/>
          </w:tcPr>
          <w:p w:rsidR="0060367D" w:rsidRDefault="0060367D" w:rsidP="00753BA4">
            <w:pPr>
              <w:pStyle w:val="TableParagraph"/>
              <w:spacing w:before="121"/>
              <w:ind w:left="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121" w:type="dxa"/>
          </w:tcPr>
          <w:p w:rsidR="0060367D" w:rsidRDefault="0060367D" w:rsidP="00753BA4">
            <w:pPr>
              <w:pStyle w:val="TableParagraph"/>
              <w:spacing w:line="250" w:lineRule="exact"/>
              <w:ind w:left="110"/>
            </w:pPr>
            <w:r>
              <w:t>Tim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operasional</w:t>
            </w:r>
            <w:proofErr w:type="spellEnd"/>
            <w:r>
              <w:rPr>
                <w:spacing w:val="-14"/>
              </w:rPr>
              <w:t xml:space="preserve"> </w:t>
            </w:r>
            <w:r>
              <w:t>yang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responsif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berpengalaman</w:t>
            </w:r>
            <w:proofErr w:type="spellEnd"/>
          </w:p>
        </w:tc>
        <w:tc>
          <w:tcPr>
            <w:tcW w:w="2050" w:type="dxa"/>
          </w:tcPr>
          <w:p w:rsidR="0060367D" w:rsidRDefault="0060367D" w:rsidP="00753BA4">
            <w:pPr>
              <w:pStyle w:val="TableParagraph"/>
              <w:spacing w:before="121"/>
              <w:ind w:left="9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850" w:type="dxa"/>
          </w:tcPr>
          <w:p w:rsidR="0060367D" w:rsidRDefault="0060367D" w:rsidP="00753BA4">
            <w:pPr>
              <w:pStyle w:val="TableParagraph"/>
              <w:spacing w:before="121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79" w:type="dxa"/>
          </w:tcPr>
          <w:p w:rsidR="0060367D" w:rsidRDefault="0060367D" w:rsidP="00753BA4">
            <w:pPr>
              <w:pStyle w:val="TableParagraph"/>
              <w:spacing w:before="121"/>
              <w:ind w:left="16"/>
              <w:jc w:val="center"/>
            </w:pPr>
            <w:r>
              <w:rPr>
                <w:spacing w:val="-4"/>
              </w:rPr>
              <w:t>0,30</w:t>
            </w:r>
          </w:p>
        </w:tc>
      </w:tr>
      <w:tr w:rsidR="0060367D" w:rsidTr="00753BA4">
        <w:trPr>
          <w:trHeight w:val="508"/>
        </w:trPr>
        <w:tc>
          <w:tcPr>
            <w:tcW w:w="1450" w:type="dxa"/>
          </w:tcPr>
          <w:p w:rsidR="0060367D" w:rsidRDefault="0060367D" w:rsidP="00753BA4">
            <w:pPr>
              <w:pStyle w:val="TableParagraph"/>
              <w:spacing w:line="254" w:lineRule="exact"/>
              <w:ind w:left="110" w:firstLine="8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Kelemahan</w:t>
            </w:r>
            <w:proofErr w:type="spellEnd"/>
            <w:r>
              <w:rPr>
                <w:b/>
                <w:spacing w:val="-2"/>
              </w:rPr>
              <w:t xml:space="preserve"> (</w:t>
            </w:r>
            <w:r>
              <w:rPr>
                <w:b/>
                <w:i/>
                <w:spacing w:val="-2"/>
              </w:rPr>
              <w:t>Weaknesses</w:t>
            </w:r>
            <w:r>
              <w:rPr>
                <w:b/>
                <w:spacing w:val="-2"/>
              </w:rPr>
              <w:t>)</w:t>
            </w:r>
          </w:p>
        </w:tc>
        <w:tc>
          <w:tcPr>
            <w:tcW w:w="3121" w:type="dxa"/>
          </w:tcPr>
          <w:p w:rsidR="0060367D" w:rsidRDefault="0060367D" w:rsidP="00753BA4">
            <w:pPr>
              <w:pStyle w:val="TableParagraph"/>
            </w:pPr>
          </w:p>
        </w:tc>
        <w:tc>
          <w:tcPr>
            <w:tcW w:w="2050" w:type="dxa"/>
          </w:tcPr>
          <w:p w:rsidR="0060367D" w:rsidRDefault="0060367D" w:rsidP="00753BA4">
            <w:pPr>
              <w:pStyle w:val="TableParagraph"/>
            </w:pPr>
          </w:p>
        </w:tc>
        <w:tc>
          <w:tcPr>
            <w:tcW w:w="850" w:type="dxa"/>
          </w:tcPr>
          <w:p w:rsidR="0060367D" w:rsidRDefault="0060367D" w:rsidP="00753BA4">
            <w:pPr>
              <w:pStyle w:val="TableParagraph"/>
            </w:pPr>
          </w:p>
        </w:tc>
        <w:tc>
          <w:tcPr>
            <w:tcW w:w="1479" w:type="dxa"/>
          </w:tcPr>
          <w:p w:rsidR="0060367D" w:rsidRDefault="0060367D" w:rsidP="00753BA4">
            <w:pPr>
              <w:pStyle w:val="TableParagraph"/>
            </w:pPr>
          </w:p>
        </w:tc>
      </w:tr>
      <w:tr w:rsidR="0060367D" w:rsidTr="00753BA4">
        <w:trPr>
          <w:trHeight w:val="758"/>
        </w:trPr>
        <w:tc>
          <w:tcPr>
            <w:tcW w:w="1450" w:type="dxa"/>
          </w:tcPr>
          <w:p w:rsidR="0060367D" w:rsidRDefault="0060367D" w:rsidP="00753BA4">
            <w:pPr>
              <w:pStyle w:val="TableParagraph"/>
              <w:spacing w:before="246"/>
              <w:ind w:left="1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121" w:type="dxa"/>
          </w:tcPr>
          <w:p w:rsidR="0060367D" w:rsidRDefault="0060367D" w:rsidP="00753BA4">
            <w:pPr>
              <w:pStyle w:val="TableParagraph"/>
              <w:spacing w:line="237" w:lineRule="auto"/>
              <w:ind w:left="110" w:right="49"/>
            </w:pPr>
            <w:r>
              <w:t>Tingkat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penggunaan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i/>
              </w:rPr>
              <w:t>web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check- in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rendah</w:t>
            </w:r>
            <w:proofErr w:type="spellEnd"/>
            <w:r>
              <w:t xml:space="preserve"> di </w:t>
            </w:r>
            <w:proofErr w:type="spellStart"/>
            <w:r>
              <w:t>kalangan</w:t>
            </w:r>
            <w:proofErr w:type="spellEnd"/>
          </w:p>
          <w:p w:rsidR="0060367D" w:rsidRDefault="0060367D" w:rsidP="00753BA4">
            <w:pPr>
              <w:pStyle w:val="TableParagraph"/>
              <w:spacing w:line="238" w:lineRule="exact"/>
              <w:ind w:left="110"/>
            </w:pPr>
            <w:proofErr w:type="spellStart"/>
            <w:r>
              <w:rPr>
                <w:spacing w:val="-2"/>
              </w:rPr>
              <w:t>penumpang</w:t>
            </w:r>
            <w:proofErr w:type="spellEnd"/>
          </w:p>
        </w:tc>
        <w:tc>
          <w:tcPr>
            <w:tcW w:w="2050" w:type="dxa"/>
          </w:tcPr>
          <w:p w:rsidR="0060367D" w:rsidRDefault="0060367D" w:rsidP="00753BA4">
            <w:pPr>
              <w:pStyle w:val="TableParagraph"/>
              <w:spacing w:before="246"/>
              <w:ind w:left="9"/>
              <w:jc w:val="center"/>
            </w:pPr>
            <w:r>
              <w:rPr>
                <w:spacing w:val="-4"/>
              </w:rPr>
              <w:t>0,13</w:t>
            </w:r>
          </w:p>
        </w:tc>
        <w:tc>
          <w:tcPr>
            <w:tcW w:w="850" w:type="dxa"/>
          </w:tcPr>
          <w:p w:rsidR="0060367D" w:rsidRDefault="0060367D" w:rsidP="00753BA4">
            <w:pPr>
              <w:pStyle w:val="TableParagraph"/>
              <w:spacing w:before="246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79" w:type="dxa"/>
          </w:tcPr>
          <w:p w:rsidR="0060367D" w:rsidRDefault="0060367D" w:rsidP="00753BA4">
            <w:pPr>
              <w:pStyle w:val="TableParagraph"/>
              <w:spacing w:before="246"/>
              <w:ind w:left="16"/>
              <w:jc w:val="center"/>
            </w:pPr>
            <w:r>
              <w:rPr>
                <w:spacing w:val="-4"/>
              </w:rPr>
              <w:t>0,26</w:t>
            </w:r>
          </w:p>
        </w:tc>
      </w:tr>
      <w:tr w:rsidR="0060367D" w:rsidTr="00753BA4">
        <w:trPr>
          <w:trHeight w:val="757"/>
        </w:trPr>
        <w:tc>
          <w:tcPr>
            <w:tcW w:w="1450" w:type="dxa"/>
          </w:tcPr>
          <w:p w:rsidR="0060367D" w:rsidRDefault="0060367D" w:rsidP="00753BA4">
            <w:pPr>
              <w:pStyle w:val="TableParagraph"/>
              <w:spacing w:before="245"/>
              <w:ind w:left="1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121" w:type="dxa"/>
          </w:tcPr>
          <w:p w:rsidR="0060367D" w:rsidRDefault="0060367D" w:rsidP="00753BA4">
            <w:pPr>
              <w:pStyle w:val="TableParagraph"/>
              <w:spacing w:line="237" w:lineRule="auto"/>
              <w:ind w:left="110"/>
            </w:pPr>
            <w:proofErr w:type="spellStart"/>
            <w:r>
              <w:t>Infrastruktur</w:t>
            </w:r>
            <w:proofErr w:type="spellEnd"/>
            <w:r>
              <w:t xml:space="preserve"> IT yang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sepenuhnya</w:t>
            </w:r>
            <w:proofErr w:type="spellEnd"/>
            <w:r>
              <w:rPr>
                <w:spacing w:val="-10"/>
              </w:rPr>
              <w:t xml:space="preserve"> </w:t>
            </w:r>
            <w:r>
              <w:t>optimal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beberapa</w:t>
            </w:r>
            <w:proofErr w:type="spellEnd"/>
          </w:p>
          <w:p w:rsidR="0060367D" w:rsidRDefault="0060367D" w:rsidP="00753BA4">
            <w:pPr>
              <w:pStyle w:val="TableParagraph"/>
              <w:spacing w:line="238" w:lineRule="exact"/>
              <w:ind w:left="110"/>
            </w:pPr>
            <w:proofErr w:type="spellStart"/>
            <w:r>
              <w:rPr>
                <w:spacing w:val="-2"/>
              </w:rPr>
              <w:t>bandara</w:t>
            </w:r>
            <w:proofErr w:type="spellEnd"/>
          </w:p>
        </w:tc>
        <w:tc>
          <w:tcPr>
            <w:tcW w:w="2050" w:type="dxa"/>
          </w:tcPr>
          <w:p w:rsidR="0060367D" w:rsidRDefault="0060367D" w:rsidP="00753BA4">
            <w:pPr>
              <w:pStyle w:val="TableParagraph"/>
              <w:spacing w:before="245"/>
              <w:ind w:left="9"/>
              <w:jc w:val="center"/>
            </w:pPr>
            <w:r>
              <w:rPr>
                <w:spacing w:val="-4"/>
              </w:rPr>
              <w:t>0,09</w:t>
            </w:r>
          </w:p>
        </w:tc>
        <w:tc>
          <w:tcPr>
            <w:tcW w:w="850" w:type="dxa"/>
          </w:tcPr>
          <w:p w:rsidR="0060367D" w:rsidRDefault="0060367D" w:rsidP="00753BA4">
            <w:pPr>
              <w:pStyle w:val="TableParagraph"/>
              <w:spacing w:before="245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79" w:type="dxa"/>
          </w:tcPr>
          <w:p w:rsidR="0060367D" w:rsidRDefault="0060367D" w:rsidP="00753BA4">
            <w:pPr>
              <w:pStyle w:val="TableParagraph"/>
              <w:spacing w:before="245"/>
              <w:ind w:left="16"/>
              <w:jc w:val="center"/>
            </w:pPr>
            <w:r>
              <w:rPr>
                <w:spacing w:val="-4"/>
              </w:rPr>
              <w:t>0,18</w:t>
            </w:r>
          </w:p>
        </w:tc>
      </w:tr>
      <w:tr w:rsidR="0060367D" w:rsidTr="00753BA4">
        <w:trPr>
          <w:trHeight w:val="508"/>
        </w:trPr>
        <w:tc>
          <w:tcPr>
            <w:tcW w:w="1450" w:type="dxa"/>
          </w:tcPr>
          <w:p w:rsidR="0060367D" w:rsidRDefault="0060367D" w:rsidP="00753BA4">
            <w:pPr>
              <w:pStyle w:val="TableParagraph"/>
              <w:spacing w:before="121"/>
              <w:ind w:left="1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121" w:type="dxa"/>
          </w:tcPr>
          <w:p w:rsidR="0060367D" w:rsidRDefault="0060367D" w:rsidP="00753BA4">
            <w:pPr>
              <w:pStyle w:val="TableParagraph"/>
              <w:spacing w:line="249" w:lineRule="exact"/>
              <w:ind w:left="110"/>
            </w:pPr>
            <w:proofErr w:type="spellStart"/>
            <w:r>
              <w:t>Ketergantungan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terhadap</w:t>
            </w:r>
            <w:proofErr w:type="spellEnd"/>
          </w:p>
          <w:p w:rsidR="0060367D" w:rsidRDefault="0060367D" w:rsidP="00753BA4">
            <w:pPr>
              <w:pStyle w:val="TableParagraph"/>
              <w:spacing w:before="1" w:line="238" w:lineRule="exact"/>
              <w:ind w:left="110"/>
            </w:pPr>
            <w:proofErr w:type="spellStart"/>
            <w:r>
              <w:t>teknologi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pihak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ketiga</w:t>
            </w:r>
            <w:proofErr w:type="spellEnd"/>
          </w:p>
        </w:tc>
        <w:tc>
          <w:tcPr>
            <w:tcW w:w="2050" w:type="dxa"/>
          </w:tcPr>
          <w:p w:rsidR="0060367D" w:rsidRDefault="0060367D" w:rsidP="00753BA4">
            <w:pPr>
              <w:pStyle w:val="TableParagraph"/>
              <w:spacing w:before="121"/>
              <w:ind w:left="9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850" w:type="dxa"/>
          </w:tcPr>
          <w:p w:rsidR="0060367D" w:rsidRDefault="0060367D" w:rsidP="00753BA4">
            <w:pPr>
              <w:pStyle w:val="TableParagraph"/>
              <w:spacing w:before="121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79" w:type="dxa"/>
          </w:tcPr>
          <w:p w:rsidR="0060367D" w:rsidRDefault="0060367D" w:rsidP="00753BA4">
            <w:pPr>
              <w:pStyle w:val="TableParagraph"/>
              <w:spacing w:before="121"/>
              <w:ind w:left="16"/>
              <w:jc w:val="center"/>
            </w:pPr>
            <w:r>
              <w:rPr>
                <w:spacing w:val="-4"/>
              </w:rPr>
              <w:t>0,20</w:t>
            </w:r>
          </w:p>
        </w:tc>
      </w:tr>
      <w:tr w:rsidR="0060367D" w:rsidTr="00753BA4">
        <w:trPr>
          <w:trHeight w:val="504"/>
        </w:trPr>
        <w:tc>
          <w:tcPr>
            <w:tcW w:w="1450" w:type="dxa"/>
          </w:tcPr>
          <w:p w:rsidR="0060367D" w:rsidRDefault="0060367D" w:rsidP="00753BA4">
            <w:pPr>
              <w:pStyle w:val="TableParagraph"/>
              <w:spacing w:before="121"/>
              <w:ind w:left="1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121" w:type="dxa"/>
          </w:tcPr>
          <w:p w:rsidR="0060367D" w:rsidRDefault="0060367D" w:rsidP="00753BA4">
            <w:pPr>
              <w:pStyle w:val="TableParagraph"/>
              <w:spacing w:line="245" w:lineRule="exact"/>
              <w:ind w:left="110"/>
            </w:pPr>
            <w:proofErr w:type="spellStart"/>
            <w:r>
              <w:t>Promosi</w:t>
            </w:r>
            <w:proofErr w:type="spellEnd"/>
            <w:r>
              <w:rPr>
                <w:spacing w:val="-5"/>
              </w:rPr>
              <w:t xml:space="preserve"> </w:t>
            </w:r>
            <w:r>
              <w:t>digital</w:t>
            </w:r>
            <w:r>
              <w:rPr>
                <w:spacing w:val="-5"/>
              </w:rPr>
              <w:t xml:space="preserve"> </w:t>
            </w:r>
            <w:proofErr w:type="spellStart"/>
            <w:r>
              <w:t>belum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menyasar</w:t>
            </w:r>
            <w:proofErr w:type="spellEnd"/>
          </w:p>
          <w:p w:rsidR="0060367D" w:rsidRDefault="0060367D" w:rsidP="00753BA4">
            <w:pPr>
              <w:pStyle w:val="TableParagraph"/>
              <w:spacing w:before="1" w:line="238" w:lineRule="exact"/>
              <w:ind w:left="110"/>
            </w:pPr>
            <w:proofErr w:type="spellStart"/>
            <w:r>
              <w:t>semua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segmen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pelanggan</w:t>
            </w:r>
            <w:proofErr w:type="spellEnd"/>
          </w:p>
        </w:tc>
        <w:tc>
          <w:tcPr>
            <w:tcW w:w="2050" w:type="dxa"/>
          </w:tcPr>
          <w:p w:rsidR="0060367D" w:rsidRDefault="0060367D" w:rsidP="00753BA4">
            <w:pPr>
              <w:pStyle w:val="TableParagraph"/>
              <w:spacing w:before="121"/>
              <w:ind w:left="9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850" w:type="dxa"/>
          </w:tcPr>
          <w:p w:rsidR="0060367D" w:rsidRDefault="0060367D" w:rsidP="00753BA4">
            <w:pPr>
              <w:pStyle w:val="TableParagraph"/>
              <w:spacing w:before="121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79" w:type="dxa"/>
          </w:tcPr>
          <w:p w:rsidR="0060367D" w:rsidRDefault="0060367D" w:rsidP="00753BA4">
            <w:pPr>
              <w:pStyle w:val="TableParagraph"/>
              <w:spacing w:before="121"/>
              <w:ind w:left="16"/>
              <w:jc w:val="center"/>
            </w:pPr>
            <w:r>
              <w:rPr>
                <w:spacing w:val="-4"/>
              </w:rPr>
              <w:t>0,20</w:t>
            </w:r>
          </w:p>
        </w:tc>
      </w:tr>
      <w:tr w:rsidR="0060367D" w:rsidTr="00753BA4">
        <w:trPr>
          <w:trHeight w:val="757"/>
        </w:trPr>
        <w:tc>
          <w:tcPr>
            <w:tcW w:w="1450" w:type="dxa"/>
          </w:tcPr>
          <w:p w:rsidR="0060367D" w:rsidRDefault="0060367D" w:rsidP="00753BA4">
            <w:pPr>
              <w:pStyle w:val="TableParagraph"/>
              <w:spacing w:before="250"/>
              <w:ind w:left="14" w:right="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121" w:type="dxa"/>
          </w:tcPr>
          <w:p w:rsidR="0060367D" w:rsidRDefault="0060367D" w:rsidP="00753BA4">
            <w:pPr>
              <w:pStyle w:val="TableParagraph"/>
              <w:spacing w:line="249" w:lineRule="exact"/>
              <w:ind w:left="110"/>
            </w:pPr>
            <w:proofErr w:type="spellStart"/>
            <w:r>
              <w:t>Keterbatasan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sumber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daya</w:t>
            </w:r>
            <w:proofErr w:type="spellEnd"/>
          </w:p>
          <w:p w:rsidR="0060367D" w:rsidRDefault="0060367D" w:rsidP="00753BA4">
            <w:pPr>
              <w:pStyle w:val="TableParagraph"/>
              <w:spacing w:line="250" w:lineRule="exact"/>
              <w:ind w:left="110"/>
            </w:pPr>
            <w:proofErr w:type="spellStart"/>
            <w:r>
              <w:t>dalam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pengembangan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r>
              <w:rPr>
                <w:spacing w:val="-2"/>
              </w:rPr>
              <w:t>internal</w:t>
            </w:r>
          </w:p>
        </w:tc>
        <w:tc>
          <w:tcPr>
            <w:tcW w:w="2050" w:type="dxa"/>
          </w:tcPr>
          <w:p w:rsidR="0060367D" w:rsidRDefault="0060367D" w:rsidP="00753BA4">
            <w:pPr>
              <w:pStyle w:val="TableParagraph"/>
              <w:spacing w:before="250"/>
              <w:ind w:left="9"/>
              <w:jc w:val="center"/>
            </w:pPr>
            <w:r>
              <w:rPr>
                <w:spacing w:val="-4"/>
              </w:rPr>
              <w:t>0,08</w:t>
            </w:r>
          </w:p>
        </w:tc>
        <w:tc>
          <w:tcPr>
            <w:tcW w:w="850" w:type="dxa"/>
          </w:tcPr>
          <w:p w:rsidR="0060367D" w:rsidRDefault="0060367D" w:rsidP="00753BA4">
            <w:pPr>
              <w:pStyle w:val="TableParagraph"/>
              <w:spacing w:before="250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79" w:type="dxa"/>
          </w:tcPr>
          <w:p w:rsidR="0060367D" w:rsidRDefault="0060367D" w:rsidP="00753BA4">
            <w:pPr>
              <w:pStyle w:val="TableParagraph"/>
              <w:spacing w:before="250"/>
              <w:ind w:left="16"/>
              <w:jc w:val="center"/>
            </w:pPr>
            <w:r>
              <w:rPr>
                <w:spacing w:val="-4"/>
              </w:rPr>
              <w:t>0,16</w:t>
            </w:r>
          </w:p>
        </w:tc>
      </w:tr>
      <w:tr w:rsidR="0060367D" w:rsidTr="00753BA4">
        <w:trPr>
          <w:trHeight w:val="282"/>
        </w:trPr>
        <w:tc>
          <w:tcPr>
            <w:tcW w:w="4571" w:type="dxa"/>
            <w:gridSpan w:val="2"/>
          </w:tcPr>
          <w:p w:rsidR="0060367D" w:rsidRDefault="0060367D" w:rsidP="00753BA4">
            <w:pPr>
              <w:pStyle w:val="TableParagraph"/>
              <w:spacing w:before="15" w:line="248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TO</w:t>
            </w:r>
            <w:bookmarkStart w:id="0" w:name="_GoBack"/>
            <w:bookmarkEnd w:id="0"/>
            <w:r>
              <w:rPr>
                <w:b/>
                <w:spacing w:val="-2"/>
              </w:rPr>
              <w:t>TAL</w:t>
            </w:r>
          </w:p>
        </w:tc>
        <w:tc>
          <w:tcPr>
            <w:tcW w:w="2050" w:type="dxa"/>
          </w:tcPr>
          <w:p w:rsidR="0060367D" w:rsidRDefault="0060367D" w:rsidP="00753BA4">
            <w:pPr>
              <w:pStyle w:val="TableParagraph"/>
              <w:spacing w:before="15" w:line="248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1,00</w:t>
            </w:r>
          </w:p>
        </w:tc>
        <w:tc>
          <w:tcPr>
            <w:tcW w:w="850" w:type="dxa"/>
          </w:tcPr>
          <w:p w:rsidR="0060367D" w:rsidRDefault="0060367D" w:rsidP="00753BA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60367D" w:rsidRDefault="0060367D" w:rsidP="00753BA4">
            <w:pPr>
              <w:pStyle w:val="TableParagraph"/>
              <w:spacing w:before="15" w:line="24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4"/>
              </w:rPr>
              <w:t>2,72</w:t>
            </w:r>
          </w:p>
        </w:tc>
      </w:tr>
    </w:tbl>
    <w:p w:rsidR="00643429" w:rsidRDefault="00643429" w:rsidP="00643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643429" w:rsidRDefault="00643429" w:rsidP="00643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643429" w:rsidRDefault="00643429" w:rsidP="00643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643429" w:rsidRDefault="00643429" w:rsidP="00643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643429" w:rsidRDefault="00643429" w:rsidP="00643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1C0BB2" w:rsidRDefault="001C0BB2" w:rsidP="00643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C0BB2">
        <w:rPr>
          <w:rFonts w:ascii="Times New Roman" w:eastAsia="Times New Roman" w:hAnsi="Times New Roman" w:cs="Times New Roman"/>
          <w:color w:val="auto"/>
        </w:rPr>
        <w:lastRenderedPageBreak/>
        <w:t xml:space="preserve">4.2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Matriks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IE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Berdasarkan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skor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IFE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EFE,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posisi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strategis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PT.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Citilink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Indonesia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berada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pada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kuadran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dalam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matriks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IE,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yaitu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strategi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1C0BB2">
        <w:rPr>
          <w:rFonts w:ascii="Times New Roman" w:eastAsia="Times New Roman" w:hAnsi="Times New Roman" w:cs="Times New Roman"/>
          <w:color w:val="auto"/>
        </w:rPr>
        <w:t>Hold</w:t>
      </w:r>
      <w:proofErr w:type="gramEnd"/>
      <w:r w:rsidRPr="001C0BB2">
        <w:rPr>
          <w:rFonts w:ascii="Times New Roman" w:eastAsia="Times New Roman" w:hAnsi="Times New Roman" w:cs="Times New Roman"/>
          <w:color w:val="auto"/>
        </w:rPr>
        <w:t xml:space="preserve"> and Maintain.</w:t>
      </w:r>
    </w:p>
    <w:p w:rsidR="0060367D" w:rsidRDefault="00643429" w:rsidP="001C0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</w:rPr>
      </w:pPr>
      <w:r>
        <w:rPr>
          <w:noProof/>
          <w:sz w:val="20"/>
        </w:rPr>
        <w:drawing>
          <wp:anchor distT="0" distB="0" distL="0" distR="0" simplePos="0" relativeHeight="251661312" behindDoc="1" locked="0" layoutInCell="1" allowOverlap="1" wp14:anchorId="24295C0B" wp14:editId="61BCE3BE">
            <wp:simplePos x="0" y="0"/>
            <wp:positionH relativeFrom="page">
              <wp:posOffset>2912745</wp:posOffset>
            </wp:positionH>
            <wp:positionV relativeFrom="paragraph">
              <wp:posOffset>69850</wp:posOffset>
            </wp:positionV>
            <wp:extent cx="2381250" cy="1392555"/>
            <wp:effectExtent l="0" t="0" r="0" b="0"/>
            <wp:wrapThrough wrapText="bothSides">
              <wp:wrapPolygon edited="0">
                <wp:start x="0" y="0"/>
                <wp:lineTo x="0" y="21275"/>
                <wp:lineTo x="21427" y="21275"/>
                <wp:lineTo x="21427" y="0"/>
                <wp:lineTo x="0" y="0"/>
              </wp:wrapPolygon>
            </wp:wrapThrough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367D" w:rsidRDefault="0060367D" w:rsidP="001C0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</w:rPr>
      </w:pPr>
    </w:p>
    <w:p w:rsidR="0060367D" w:rsidRDefault="0060367D" w:rsidP="001C0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</w:rPr>
      </w:pPr>
    </w:p>
    <w:p w:rsidR="0060367D" w:rsidRDefault="0060367D" w:rsidP="001C0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</w:rPr>
      </w:pPr>
    </w:p>
    <w:p w:rsidR="0060367D" w:rsidRPr="001C0BB2" w:rsidRDefault="0060367D" w:rsidP="001C0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</w:rPr>
      </w:pPr>
    </w:p>
    <w:p w:rsidR="001C0BB2" w:rsidRDefault="001C0BB2" w:rsidP="00643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C0BB2">
        <w:rPr>
          <w:rFonts w:ascii="Times New Roman" w:eastAsia="Times New Roman" w:hAnsi="Times New Roman" w:cs="Times New Roman"/>
          <w:color w:val="auto"/>
        </w:rPr>
        <w:t xml:space="preserve">4.3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Analisis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SWOT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Kekuatan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: Brand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kuat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dukungan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induk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sistem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digital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sudah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ada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Kelemahan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: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Rendahnya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adopsi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web check-in,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kendala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teknis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Peluang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: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Tren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digitalisasi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permintaan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layanan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efisien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Ancaman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: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Persaingan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risiko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keamanan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siber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4197"/>
      </w:tblGrid>
      <w:tr w:rsidR="0060367D" w:rsidTr="00753BA4">
        <w:trPr>
          <w:trHeight w:val="292"/>
        </w:trPr>
        <w:tc>
          <w:tcPr>
            <w:tcW w:w="4399" w:type="dxa"/>
          </w:tcPr>
          <w:p w:rsidR="0060367D" w:rsidRDefault="0060367D" w:rsidP="00753BA4">
            <w:pPr>
              <w:pStyle w:val="TableParagraph"/>
              <w:spacing w:before="20" w:line="252" w:lineRule="exact"/>
              <w:ind w:left="14"/>
              <w:jc w:val="center"/>
              <w:rPr>
                <w:b/>
              </w:rPr>
            </w:pPr>
            <w:r>
              <w:rPr>
                <w:b/>
                <w:i/>
              </w:rPr>
              <w:t>Strengths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spacing w:val="-5"/>
              </w:rPr>
              <w:t>(S)</w:t>
            </w:r>
          </w:p>
        </w:tc>
        <w:tc>
          <w:tcPr>
            <w:tcW w:w="4197" w:type="dxa"/>
          </w:tcPr>
          <w:p w:rsidR="0060367D" w:rsidRDefault="0060367D" w:rsidP="00753BA4">
            <w:pPr>
              <w:pStyle w:val="TableParagraph"/>
              <w:spacing w:before="20" w:line="252" w:lineRule="exact"/>
              <w:ind w:left="1344"/>
              <w:rPr>
                <w:b/>
              </w:rPr>
            </w:pPr>
            <w:r>
              <w:rPr>
                <w:b/>
                <w:i/>
              </w:rPr>
              <w:t>Weaknesses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spacing w:val="-5"/>
              </w:rPr>
              <w:t>(W)</w:t>
            </w:r>
          </w:p>
        </w:tc>
      </w:tr>
      <w:tr w:rsidR="0060367D" w:rsidTr="00753BA4">
        <w:trPr>
          <w:trHeight w:val="782"/>
        </w:trPr>
        <w:tc>
          <w:tcPr>
            <w:tcW w:w="4399" w:type="dxa"/>
          </w:tcPr>
          <w:p w:rsidR="0060367D" w:rsidRDefault="0060367D" w:rsidP="00753BA4">
            <w:pPr>
              <w:pStyle w:val="TableParagraph"/>
              <w:spacing w:before="97" w:line="273" w:lineRule="auto"/>
              <w:ind w:left="321" w:right="93" w:hanging="212"/>
            </w:pPr>
            <w:r>
              <w:t>1.</w:t>
            </w:r>
            <w:r>
              <w:rPr>
                <w:spacing w:val="-14"/>
              </w:rPr>
              <w:t xml:space="preserve"> </w:t>
            </w:r>
            <w:r>
              <w:t>Citra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merek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sebagai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maskapai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berbiaya</w:t>
            </w:r>
            <w:proofErr w:type="spellEnd"/>
            <w:r>
              <w:t xml:space="preserve"> </w:t>
            </w:r>
            <w:proofErr w:type="spellStart"/>
            <w:r>
              <w:t>rendah</w:t>
            </w:r>
            <w:proofErr w:type="spellEnd"/>
            <w:r>
              <w:t xml:space="preserve"> </w:t>
            </w:r>
            <w:proofErr w:type="spellStart"/>
            <w:r>
              <w:t>terpercaya</w:t>
            </w:r>
            <w:proofErr w:type="spellEnd"/>
            <w:r>
              <w:t>.</w:t>
            </w:r>
          </w:p>
        </w:tc>
        <w:tc>
          <w:tcPr>
            <w:tcW w:w="4197" w:type="dxa"/>
          </w:tcPr>
          <w:p w:rsidR="0060367D" w:rsidRDefault="0060367D" w:rsidP="00753BA4">
            <w:pPr>
              <w:pStyle w:val="TableParagraph"/>
              <w:spacing w:line="273" w:lineRule="auto"/>
              <w:ind w:left="330" w:right="192" w:hanging="221"/>
            </w:pPr>
            <w:r>
              <w:t>1.</w:t>
            </w:r>
            <w:r>
              <w:rPr>
                <w:spacing w:val="-9"/>
              </w:rPr>
              <w:t xml:space="preserve"> </w:t>
            </w:r>
            <w:proofErr w:type="spellStart"/>
            <w:r>
              <w:t>Ketergantungan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pada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infrastruktur</w:t>
            </w:r>
            <w:proofErr w:type="spellEnd"/>
            <w:r>
              <w:rPr>
                <w:spacing w:val="-9"/>
              </w:rPr>
              <w:t xml:space="preserve"> </w:t>
            </w:r>
            <w:r>
              <w:t xml:space="preserve">TI yang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ditingkatkan</w:t>
            </w:r>
            <w:proofErr w:type="spellEnd"/>
            <w:r>
              <w:t>.</w:t>
            </w:r>
          </w:p>
        </w:tc>
      </w:tr>
      <w:tr w:rsidR="0060367D" w:rsidTr="00753BA4">
        <w:trPr>
          <w:trHeight w:val="1070"/>
        </w:trPr>
        <w:tc>
          <w:tcPr>
            <w:tcW w:w="4399" w:type="dxa"/>
          </w:tcPr>
          <w:p w:rsidR="0060367D" w:rsidRDefault="0060367D" w:rsidP="00753BA4">
            <w:pPr>
              <w:pStyle w:val="TableParagraph"/>
              <w:spacing w:before="241" w:line="278" w:lineRule="auto"/>
              <w:ind w:left="321" w:right="93" w:hanging="212"/>
            </w:pPr>
            <w:r>
              <w:t>2.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Jaringan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rute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domestik</w:t>
            </w:r>
            <w:proofErr w:type="spellEnd"/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proofErr w:type="spellStart"/>
            <w:r>
              <w:t>luas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strategis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197" w:type="dxa"/>
          </w:tcPr>
          <w:p w:rsidR="0060367D" w:rsidRDefault="0060367D" w:rsidP="00753BA4">
            <w:pPr>
              <w:pStyle w:val="TableParagraph"/>
              <w:spacing w:line="273" w:lineRule="auto"/>
              <w:ind w:left="330" w:right="192" w:hanging="221"/>
            </w:pPr>
            <w:r>
              <w:t xml:space="preserve">2. </w:t>
            </w:r>
            <w:proofErr w:type="spellStart"/>
            <w:r>
              <w:t>Kurangnya</w:t>
            </w:r>
            <w:proofErr w:type="spellEnd"/>
            <w:r>
              <w:t xml:space="preserve"> </w:t>
            </w:r>
            <w:proofErr w:type="spellStart"/>
            <w:r>
              <w:t>edukasi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layanan</w:t>
            </w:r>
            <w:proofErr w:type="spellEnd"/>
            <w:r>
              <w:rPr>
                <w:spacing w:val="-8"/>
              </w:rPr>
              <w:t xml:space="preserve"> </w:t>
            </w:r>
            <w:r>
              <w:t>digital</w:t>
            </w:r>
            <w:r>
              <w:rPr>
                <w:spacing w:val="-11"/>
              </w:rPr>
              <w:t xml:space="preserve"> </w:t>
            </w:r>
            <w:r>
              <w:t>(web</w:t>
            </w:r>
            <w:r>
              <w:rPr>
                <w:spacing w:val="-8"/>
              </w:rPr>
              <w:t xml:space="preserve"> </w:t>
            </w:r>
            <w:r>
              <w:t xml:space="preserve">check- </w:t>
            </w:r>
            <w:r>
              <w:rPr>
                <w:spacing w:val="-4"/>
              </w:rPr>
              <w:t>in).</w:t>
            </w:r>
          </w:p>
        </w:tc>
      </w:tr>
      <w:tr w:rsidR="0060367D" w:rsidTr="00753BA4">
        <w:trPr>
          <w:trHeight w:val="781"/>
        </w:trPr>
        <w:tc>
          <w:tcPr>
            <w:tcW w:w="4399" w:type="dxa"/>
          </w:tcPr>
          <w:p w:rsidR="0060367D" w:rsidRDefault="0060367D" w:rsidP="00753BA4">
            <w:pPr>
              <w:pStyle w:val="TableParagraph"/>
              <w:spacing w:before="97" w:line="278" w:lineRule="auto"/>
              <w:ind w:left="321" w:right="93" w:hanging="212"/>
            </w:pPr>
            <w:r>
              <w:t>3.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Dukungan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dari</w:t>
            </w:r>
            <w:proofErr w:type="spellEnd"/>
            <w:r>
              <w:rPr>
                <w:spacing w:val="-11"/>
              </w:rPr>
              <w:t xml:space="preserve"> </w:t>
            </w:r>
            <w:r>
              <w:t>Garuda</w:t>
            </w:r>
            <w:r>
              <w:rPr>
                <w:spacing w:val="-9"/>
              </w:rPr>
              <w:t xml:space="preserve"> </w:t>
            </w:r>
            <w:r>
              <w:t>Indonesia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induk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>.</w:t>
            </w:r>
          </w:p>
        </w:tc>
        <w:tc>
          <w:tcPr>
            <w:tcW w:w="4197" w:type="dxa"/>
          </w:tcPr>
          <w:p w:rsidR="0060367D" w:rsidRDefault="0060367D" w:rsidP="00753BA4">
            <w:pPr>
              <w:pStyle w:val="TableParagraph"/>
              <w:spacing w:line="273" w:lineRule="auto"/>
              <w:ind w:left="330" w:right="192" w:hanging="221"/>
            </w:pPr>
            <w:r>
              <w:t>3.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Terbatasnya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integrasi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sistem</w:t>
            </w:r>
            <w:proofErr w:type="spellEnd"/>
            <w:r>
              <w:rPr>
                <w:spacing w:val="-14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layanan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60367D" w:rsidTr="00753BA4">
        <w:trPr>
          <w:trHeight w:val="728"/>
        </w:trPr>
        <w:tc>
          <w:tcPr>
            <w:tcW w:w="4399" w:type="dxa"/>
          </w:tcPr>
          <w:p w:rsidR="0060367D" w:rsidRDefault="0060367D" w:rsidP="00753BA4">
            <w:pPr>
              <w:pStyle w:val="TableParagraph"/>
              <w:spacing w:before="97" w:line="278" w:lineRule="auto"/>
              <w:ind w:left="321" w:right="93" w:hanging="212"/>
            </w:pPr>
            <w:r>
              <w:t>4.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Komitmen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terhadap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inovasi</w:t>
            </w:r>
            <w:proofErr w:type="spellEnd"/>
            <w:r>
              <w:rPr>
                <w:spacing w:val="-10"/>
              </w:rPr>
              <w:t xml:space="preserve"> </w:t>
            </w:r>
            <w:r>
              <w:t>digital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pelanggan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197" w:type="dxa"/>
          </w:tcPr>
          <w:p w:rsidR="0060367D" w:rsidRDefault="0060367D" w:rsidP="00753BA4">
            <w:pPr>
              <w:pStyle w:val="TableParagraph"/>
              <w:spacing w:line="273" w:lineRule="auto"/>
              <w:ind w:left="330" w:hanging="221"/>
            </w:pPr>
            <w:r>
              <w:t>4.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Keterbatasan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sumber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daya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manusia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implementasi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>.</w:t>
            </w:r>
          </w:p>
        </w:tc>
      </w:tr>
      <w:tr w:rsidR="0060367D" w:rsidTr="00753BA4">
        <w:trPr>
          <w:trHeight w:val="287"/>
        </w:trPr>
        <w:tc>
          <w:tcPr>
            <w:tcW w:w="4399" w:type="dxa"/>
            <w:tcBorders>
              <w:top w:val="nil"/>
            </w:tcBorders>
          </w:tcPr>
          <w:p w:rsidR="0060367D" w:rsidRDefault="0060367D" w:rsidP="00753BA4">
            <w:pPr>
              <w:pStyle w:val="TableParagraph"/>
              <w:spacing w:before="1"/>
              <w:ind w:left="1392"/>
              <w:rPr>
                <w:b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79D062" wp14:editId="2A3C09B5">
                      <wp:simplePos x="0" y="0"/>
                      <wp:positionH relativeFrom="column">
                        <wp:posOffset>-9829</wp:posOffset>
                      </wp:positionH>
                      <wp:positionV relativeFrom="paragraph">
                        <wp:posOffset>-5715</wp:posOffset>
                      </wp:positionV>
                      <wp:extent cx="5462270" cy="1"/>
                      <wp:effectExtent l="0" t="0" r="2413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227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-.45pt" to="429.3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" strokecolor="black [3040]"/>
                  </w:pict>
                </mc:Fallback>
              </mc:AlternateContent>
            </w:r>
            <w:r>
              <w:rPr>
                <w:b/>
                <w:i/>
              </w:rPr>
              <w:t>Opportunities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spacing w:val="-5"/>
              </w:rPr>
              <w:t>(O)</w:t>
            </w:r>
          </w:p>
        </w:tc>
        <w:tc>
          <w:tcPr>
            <w:tcW w:w="4197" w:type="dxa"/>
            <w:tcBorders>
              <w:top w:val="nil"/>
            </w:tcBorders>
          </w:tcPr>
          <w:p w:rsidR="0060367D" w:rsidRDefault="0060367D" w:rsidP="00753BA4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i/>
              </w:rPr>
              <w:t>Threats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spacing w:val="-5"/>
              </w:rPr>
              <w:t>(T)</w:t>
            </w:r>
          </w:p>
        </w:tc>
      </w:tr>
      <w:tr w:rsidR="0060367D" w:rsidTr="00753BA4">
        <w:trPr>
          <w:trHeight w:val="782"/>
        </w:trPr>
        <w:tc>
          <w:tcPr>
            <w:tcW w:w="4399" w:type="dxa"/>
          </w:tcPr>
          <w:p w:rsidR="0060367D" w:rsidRDefault="0060367D" w:rsidP="00753BA4">
            <w:pPr>
              <w:pStyle w:val="TableParagraph"/>
              <w:spacing w:before="97" w:line="278" w:lineRule="auto"/>
              <w:ind w:left="321" w:right="93" w:hanging="212"/>
            </w:pPr>
            <w:r>
              <w:t xml:space="preserve">1. </w:t>
            </w:r>
            <w:proofErr w:type="spellStart"/>
            <w:r>
              <w:t>Tren</w:t>
            </w:r>
            <w:proofErr w:type="spellEnd"/>
            <w:r>
              <w:t xml:space="preserve"> </w:t>
            </w:r>
            <w:proofErr w:type="spellStart"/>
            <w:r>
              <w:t>digitalisasi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layanan</w:t>
            </w:r>
            <w:proofErr w:type="spellEnd"/>
            <w:r>
              <w:rPr>
                <w:spacing w:val="-10"/>
              </w:rPr>
              <w:t xml:space="preserve"> </w:t>
            </w:r>
            <w:r>
              <w:t>online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oleh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pelanggan</w:t>
            </w:r>
            <w:proofErr w:type="spellEnd"/>
            <w:r>
              <w:t>.</w:t>
            </w:r>
          </w:p>
        </w:tc>
        <w:tc>
          <w:tcPr>
            <w:tcW w:w="4197" w:type="dxa"/>
          </w:tcPr>
          <w:p w:rsidR="0060367D" w:rsidRDefault="0060367D" w:rsidP="00753BA4">
            <w:pPr>
              <w:pStyle w:val="TableParagraph"/>
              <w:spacing w:before="1" w:line="268" w:lineRule="auto"/>
              <w:ind w:left="330" w:hanging="221"/>
            </w:pPr>
            <w:r>
              <w:t>1.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Persaingan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ketat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dari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maskapai</w:t>
            </w:r>
            <w:proofErr w:type="spellEnd"/>
            <w:r>
              <w:rPr>
                <w:spacing w:val="-8"/>
              </w:rPr>
              <w:t xml:space="preserve"> </w:t>
            </w:r>
            <w:proofErr w:type="gramStart"/>
            <w:r>
              <w:t>lain</w:t>
            </w:r>
            <w:proofErr w:type="gramEnd"/>
            <w:r>
              <w:rPr>
                <w:spacing w:val="-9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inovasi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digital.</w:t>
            </w:r>
          </w:p>
        </w:tc>
      </w:tr>
      <w:tr w:rsidR="0060367D" w:rsidTr="00753BA4">
        <w:trPr>
          <w:trHeight w:val="781"/>
        </w:trPr>
        <w:tc>
          <w:tcPr>
            <w:tcW w:w="4399" w:type="dxa"/>
          </w:tcPr>
          <w:p w:rsidR="0060367D" w:rsidRDefault="0060367D" w:rsidP="00753BA4">
            <w:pPr>
              <w:pStyle w:val="TableParagraph"/>
              <w:spacing w:before="97" w:line="278" w:lineRule="auto"/>
              <w:ind w:left="321" w:right="93" w:hanging="212"/>
            </w:pPr>
            <w:r>
              <w:t>2.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Dukungan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regulasi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pemerintah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modernisasi</w:t>
            </w:r>
            <w:proofErr w:type="spellEnd"/>
            <w:r>
              <w:t xml:space="preserve"> </w:t>
            </w:r>
            <w:proofErr w:type="spellStart"/>
            <w:r>
              <w:t>transportasi</w:t>
            </w:r>
            <w:proofErr w:type="spellEnd"/>
            <w:r>
              <w:t xml:space="preserve"> </w:t>
            </w:r>
            <w:proofErr w:type="spellStart"/>
            <w:r>
              <w:t>udara</w:t>
            </w:r>
            <w:proofErr w:type="spellEnd"/>
            <w:r>
              <w:t>.</w:t>
            </w:r>
          </w:p>
        </w:tc>
        <w:tc>
          <w:tcPr>
            <w:tcW w:w="4197" w:type="dxa"/>
          </w:tcPr>
          <w:p w:rsidR="0060367D" w:rsidRDefault="0060367D" w:rsidP="00753BA4">
            <w:pPr>
              <w:pStyle w:val="TableParagraph"/>
              <w:spacing w:line="273" w:lineRule="auto"/>
              <w:ind w:left="330" w:right="192" w:hanging="221"/>
            </w:pPr>
            <w:r>
              <w:t>2.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Risiko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keamanan</w:t>
            </w:r>
            <w:proofErr w:type="spellEnd"/>
            <w:r>
              <w:rPr>
                <w:spacing w:val="-10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pelanggan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digital.</w:t>
            </w:r>
          </w:p>
        </w:tc>
      </w:tr>
      <w:tr w:rsidR="0060367D" w:rsidTr="00753BA4">
        <w:trPr>
          <w:trHeight w:val="782"/>
        </w:trPr>
        <w:tc>
          <w:tcPr>
            <w:tcW w:w="4399" w:type="dxa"/>
          </w:tcPr>
          <w:p w:rsidR="0060367D" w:rsidRDefault="0060367D" w:rsidP="00753BA4">
            <w:pPr>
              <w:pStyle w:val="TableParagraph"/>
              <w:spacing w:before="97" w:line="278" w:lineRule="auto"/>
              <w:ind w:left="321" w:right="93" w:hanging="212"/>
            </w:pPr>
            <w:r>
              <w:t>3.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Peningkatan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kesadaran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pelanggan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efisiensi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  <w:r>
              <w:t>.</w:t>
            </w:r>
          </w:p>
        </w:tc>
        <w:tc>
          <w:tcPr>
            <w:tcW w:w="4197" w:type="dxa"/>
          </w:tcPr>
          <w:p w:rsidR="0060367D" w:rsidRDefault="0060367D" w:rsidP="00753BA4">
            <w:pPr>
              <w:pStyle w:val="TableParagraph"/>
              <w:spacing w:line="273" w:lineRule="auto"/>
              <w:ind w:left="330" w:right="192" w:hanging="221"/>
            </w:pPr>
            <w:r>
              <w:t>3.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Ketidakstabilan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ekonomi</w:t>
            </w:r>
            <w:proofErr w:type="spellEnd"/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menurunkan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beli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>.</w:t>
            </w:r>
          </w:p>
        </w:tc>
      </w:tr>
      <w:tr w:rsidR="0060367D" w:rsidTr="00753BA4">
        <w:trPr>
          <w:trHeight w:val="782"/>
        </w:trPr>
        <w:tc>
          <w:tcPr>
            <w:tcW w:w="4399" w:type="dxa"/>
          </w:tcPr>
          <w:p w:rsidR="0060367D" w:rsidRDefault="0060367D" w:rsidP="00753BA4">
            <w:pPr>
              <w:pStyle w:val="TableParagraph"/>
              <w:spacing w:before="97" w:line="278" w:lineRule="auto"/>
              <w:ind w:left="321" w:right="93" w:hanging="212"/>
            </w:pPr>
            <w:r>
              <w:t>4.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Peluang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kolaborasi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dengan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startup IT </w:t>
            </w:r>
            <w:proofErr w:type="spellStart"/>
            <w:r>
              <w:t>lokal</w:t>
            </w:r>
            <w:proofErr w:type="spellEnd"/>
            <w:r>
              <w:t>.</w:t>
            </w:r>
          </w:p>
        </w:tc>
        <w:tc>
          <w:tcPr>
            <w:tcW w:w="4197" w:type="dxa"/>
          </w:tcPr>
          <w:p w:rsidR="0060367D" w:rsidRDefault="0060367D" w:rsidP="00753BA4">
            <w:pPr>
              <w:pStyle w:val="TableParagraph"/>
              <w:spacing w:line="273" w:lineRule="auto"/>
              <w:ind w:left="330" w:hanging="221"/>
            </w:pPr>
            <w:r>
              <w:t>4.</w:t>
            </w:r>
            <w:r>
              <w:rPr>
                <w:spacing w:val="-9"/>
              </w:rPr>
              <w:t xml:space="preserve"> </w:t>
            </w:r>
            <w:proofErr w:type="spellStart"/>
            <w:r>
              <w:t>Ketergantungan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pada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jaringan</w:t>
            </w:r>
            <w:proofErr w:type="spellEnd"/>
            <w:r>
              <w:rPr>
                <w:spacing w:val="-12"/>
              </w:rPr>
              <w:t xml:space="preserve"> </w:t>
            </w:r>
            <w:r>
              <w:t>internet</w:t>
            </w:r>
            <w:r>
              <w:rPr>
                <w:spacing w:val="-7"/>
              </w:rP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perangkat</w:t>
            </w:r>
            <w:proofErr w:type="spellEnd"/>
            <w:r>
              <w:t xml:space="preserve"> mobile </w:t>
            </w:r>
            <w:proofErr w:type="spellStart"/>
            <w:r>
              <w:t>pelanggan</w:t>
            </w:r>
            <w:proofErr w:type="spellEnd"/>
            <w:r>
              <w:t>.</w:t>
            </w:r>
          </w:p>
        </w:tc>
      </w:tr>
    </w:tbl>
    <w:p w:rsidR="0060367D" w:rsidRDefault="0060367D" w:rsidP="001C0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</w:rPr>
      </w:pPr>
    </w:p>
    <w:p w:rsidR="0060367D" w:rsidRPr="001C0BB2" w:rsidRDefault="0060367D" w:rsidP="001C0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</w:rPr>
      </w:pPr>
    </w:p>
    <w:p w:rsidR="001C0BB2" w:rsidRPr="001C0BB2" w:rsidRDefault="001C0BB2" w:rsidP="00643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C0BB2">
        <w:rPr>
          <w:rFonts w:ascii="Times New Roman" w:eastAsia="Times New Roman" w:hAnsi="Times New Roman" w:cs="Times New Roman"/>
          <w:color w:val="auto"/>
        </w:rPr>
        <w:lastRenderedPageBreak/>
        <w:t xml:space="preserve">4.4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Matriks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QSPM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Strategi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prioritas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berdasarkan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QSPM:</w:t>
      </w:r>
    </w:p>
    <w:p w:rsidR="001C0BB2" w:rsidRPr="001C0BB2" w:rsidRDefault="001C0BB2" w:rsidP="006434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Peningkatan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fitur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sosialisasi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web check-in (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skor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>: 3,24)</w:t>
      </w:r>
    </w:p>
    <w:p w:rsidR="001C0BB2" w:rsidRDefault="001C0BB2" w:rsidP="006434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Penguatan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sistem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keamanan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digital</w:t>
      </w: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4"/>
        <w:gridCol w:w="2708"/>
        <w:gridCol w:w="788"/>
        <w:gridCol w:w="1585"/>
        <w:gridCol w:w="1585"/>
      </w:tblGrid>
      <w:tr w:rsidR="0060367D" w:rsidTr="00753BA4">
        <w:trPr>
          <w:trHeight w:val="503"/>
        </w:trPr>
        <w:tc>
          <w:tcPr>
            <w:tcW w:w="8750" w:type="dxa"/>
            <w:gridSpan w:val="5"/>
          </w:tcPr>
          <w:p w:rsidR="0060367D" w:rsidRDefault="0060367D" w:rsidP="00753BA4">
            <w:pPr>
              <w:pStyle w:val="TableParagraph"/>
              <w:spacing w:line="244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Strategi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Alternatif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Peningkatan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Fitur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Sosialisasi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Check-</w:t>
            </w:r>
            <w:r>
              <w:rPr>
                <w:b/>
                <w:spacing w:val="-5"/>
              </w:rPr>
              <w:t>in</w:t>
            </w:r>
          </w:p>
        </w:tc>
      </w:tr>
      <w:tr w:rsidR="0060367D" w:rsidTr="00753BA4">
        <w:trPr>
          <w:trHeight w:val="969"/>
        </w:trPr>
        <w:tc>
          <w:tcPr>
            <w:tcW w:w="2084" w:type="dxa"/>
          </w:tcPr>
          <w:p w:rsidR="0060367D" w:rsidRDefault="0060367D" w:rsidP="00753BA4">
            <w:pPr>
              <w:pStyle w:val="TableParagraph"/>
              <w:spacing w:before="107"/>
              <w:rPr>
                <w:b/>
              </w:rPr>
            </w:pPr>
          </w:p>
          <w:p w:rsidR="0060367D" w:rsidRDefault="0060367D" w:rsidP="00753BA4">
            <w:pPr>
              <w:pStyle w:val="TableParagraph"/>
              <w:spacing w:before="1"/>
              <w:ind w:left="14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2708" w:type="dxa"/>
          </w:tcPr>
          <w:p w:rsidR="0060367D" w:rsidRDefault="0060367D" w:rsidP="00753BA4">
            <w:pPr>
              <w:pStyle w:val="TableParagraph"/>
              <w:spacing w:before="107"/>
              <w:rPr>
                <w:b/>
              </w:rPr>
            </w:pPr>
          </w:p>
          <w:p w:rsidR="0060367D" w:rsidRDefault="0060367D" w:rsidP="00753BA4">
            <w:pPr>
              <w:pStyle w:val="TableParagraph"/>
              <w:spacing w:before="1"/>
              <w:ind w:left="244"/>
              <w:rPr>
                <w:b/>
              </w:rPr>
            </w:pPr>
            <w:proofErr w:type="spellStart"/>
            <w:r>
              <w:rPr>
                <w:b/>
              </w:rPr>
              <w:t>Faktor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Strategis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Utama</w:t>
            </w:r>
            <w:proofErr w:type="spellEnd"/>
          </w:p>
        </w:tc>
        <w:tc>
          <w:tcPr>
            <w:tcW w:w="788" w:type="dxa"/>
          </w:tcPr>
          <w:p w:rsidR="0060367D" w:rsidRDefault="0060367D" w:rsidP="00753BA4">
            <w:pPr>
              <w:pStyle w:val="TableParagraph"/>
              <w:spacing w:before="107"/>
              <w:rPr>
                <w:b/>
              </w:rPr>
            </w:pPr>
          </w:p>
          <w:p w:rsidR="0060367D" w:rsidRDefault="0060367D" w:rsidP="00753BA4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Bobot</w:t>
            </w:r>
            <w:proofErr w:type="spellEnd"/>
          </w:p>
        </w:tc>
        <w:tc>
          <w:tcPr>
            <w:tcW w:w="1585" w:type="dxa"/>
          </w:tcPr>
          <w:p w:rsidR="0060367D" w:rsidRDefault="0060367D" w:rsidP="00753BA4">
            <w:pPr>
              <w:pStyle w:val="TableParagraph"/>
              <w:spacing w:before="231"/>
              <w:ind w:left="292" w:hanging="140"/>
              <w:rPr>
                <w:b/>
              </w:rPr>
            </w:pPr>
            <w:r>
              <w:rPr>
                <w:b/>
                <w:i/>
                <w:spacing w:val="-2"/>
              </w:rPr>
              <w:t xml:space="preserve">Attractiveness </w:t>
            </w:r>
            <w:r>
              <w:rPr>
                <w:b/>
                <w:i/>
              </w:rPr>
              <w:t xml:space="preserve">Score </w:t>
            </w:r>
            <w:r>
              <w:rPr>
                <w:b/>
              </w:rPr>
              <w:t>(AS)</w:t>
            </w:r>
          </w:p>
        </w:tc>
        <w:tc>
          <w:tcPr>
            <w:tcW w:w="1585" w:type="dxa"/>
          </w:tcPr>
          <w:p w:rsidR="0060367D" w:rsidRDefault="0060367D" w:rsidP="00753BA4">
            <w:pPr>
              <w:pStyle w:val="TableParagraph"/>
              <w:spacing w:before="106"/>
              <w:ind w:left="152" w:right="150" w:hanging="5"/>
              <w:jc w:val="center"/>
              <w:rPr>
                <w:b/>
              </w:rPr>
            </w:pPr>
            <w:r>
              <w:rPr>
                <w:b/>
                <w:i/>
                <w:spacing w:val="-2"/>
              </w:rPr>
              <w:t xml:space="preserve">Total Attractiveness </w:t>
            </w:r>
            <w:r>
              <w:rPr>
                <w:b/>
                <w:i/>
              </w:rPr>
              <w:t xml:space="preserve">Score </w:t>
            </w:r>
            <w:r>
              <w:rPr>
                <w:b/>
              </w:rPr>
              <w:t>(TAS)</w:t>
            </w:r>
          </w:p>
        </w:tc>
      </w:tr>
      <w:tr w:rsidR="0060367D" w:rsidTr="00753BA4">
        <w:trPr>
          <w:trHeight w:val="508"/>
        </w:trPr>
        <w:tc>
          <w:tcPr>
            <w:tcW w:w="2084" w:type="dxa"/>
          </w:tcPr>
          <w:p w:rsidR="0060367D" w:rsidRDefault="0060367D" w:rsidP="00753BA4">
            <w:pPr>
              <w:pStyle w:val="TableParagraph"/>
              <w:spacing w:line="254" w:lineRule="exact"/>
              <w:ind w:left="787" w:right="289" w:hanging="481"/>
              <w:rPr>
                <w:b/>
              </w:rPr>
            </w:pPr>
            <w:proofErr w:type="spellStart"/>
            <w:r>
              <w:rPr>
                <w:b/>
              </w:rPr>
              <w:t>Faktor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Internal </w:t>
            </w:r>
            <w:r>
              <w:rPr>
                <w:b/>
                <w:spacing w:val="-2"/>
              </w:rPr>
              <w:t>(IFE)</w:t>
            </w:r>
          </w:p>
        </w:tc>
        <w:tc>
          <w:tcPr>
            <w:tcW w:w="2708" w:type="dxa"/>
          </w:tcPr>
          <w:p w:rsidR="0060367D" w:rsidRDefault="0060367D" w:rsidP="00753BA4">
            <w:pPr>
              <w:pStyle w:val="TableParagraph"/>
            </w:pPr>
          </w:p>
        </w:tc>
        <w:tc>
          <w:tcPr>
            <w:tcW w:w="788" w:type="dxa"/>
          </w:tcPr>
          <w:p w:rsidR="0060367D" w:rsidRDefault="0060367D" w:rsidP="00753BA4">
            <w:pPr>
              <w:pStyle w:val="TableParagraph"/>
            </w:pPr>
          </w:p>
        </w:tc>
        <w:tc>
          <w:tcPr>
            <w:tcW w:w="1585" w:type="dxa"/>
          </w:tcPr>
          <w:p w:rsidR="0060367D" w:rsidRDefault="0060367D" w:rsidP="00753BA4">
            <w:pPr>
              <w:pStyle w:val="TableParagraph"/>
            </w:pPr>
          </w:p>
        </w:tc>
        <w:tc>
          <w:tcPr>
            <w:tcW w:w="1585" w:type="dxa"/>
          </w:tcPr>
          <w:p w:rsidR="0060367D" w:rsidRDefault="0060367D" w:rsidP="00753BA4">
            <w:pPr>
              <w:pStyle w:val="TableParagraph"/>
            </w:pPr>
          </w:p>
        </w:tc>
      </w:tr>
      <w:tr w:rsidR="0060367D" w:rsidTr="00753BA4">
        <w:trPr>
          <w:trHeight w:val="503"/>
        </w:trPr>
        <w:tc>
          <w:tcPr>
            <w:tcW w:w="2084" w:type="dxa"/>
          </w:tcPr>
          <w:p w:rsidR="0060367D" w:rsidRDefault="0060367D" w:rsidP="00753BA4">
            <w:pPr>
              <w:pStyle w:val="TableParagraph"/>
              <w:spacing w:before="121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08" w:type="dxa"/>
          </w:tcPr>
          <w:p w:rsidR="0060367D" w:rsidRDefault="0060367D" w:rsidP="00753BA4">
            <w:pPr>
              <w:pStyle w:val="TableParagraph"/>
              <w:spacing w:line="250" w:lineRule="exact"/>
              <w:ind w:left="110" w:right="584"/>
            </w:pPr>
            <w:r>
              <w:t>Citra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merek</w:t>
            </w:r>
            <w:proofErr w:type="spellEnd"/>
            <w:r>
              <w:rPr>
                <w:spacing w:val="-14"/>
              </w:rPr>
              <w:t xml:space="preserve"> </w:t>
            </w:r>
            <w:r>
              <w:t>yang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kuat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LCC</w:t>
            </w:r>
          </w:p>
        </w:tc>
        <w:tc>
          <w:tcPr>
            <w:tcW w:w="788" w:type="dxa"/>
          </w:tcPr>
          <w:p w:rsidR="0060367D" w:rsidRDefault="0060367D" w:rsidP="00753BA4">
            <w:pPr>
              <w:pStyle w:val="TableParagraph"/>
              <w:spacing w:before="121"/>
              <w:ind w:left="5" w:right="1"/>
              <w:jc w:val="center"/>
            </w:pPr>
            <w:r>
              <w:rPr>
                <w:spacing w:val="-4"/>
              </w:rPr>
              <w:t>0,12</w:t>
            </w:r>
          </w:p>
        </w:tc>
        <w:tc>
          <w:tcPr>
            <w:tcW w:w="1585" w:type="dxa"/>
          </w:tcPr>
          <w:p w:rsidR="0060367D" w:rsidRDefault="0060367D" w:rsidP="00753BA4">
            <w:pPr>
              <w:pStyle w:val="TableParagraph"/>
              <w:spacing w:before="121"/>
              <w:ind w:lef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85" w:type="dxa"/>
          </w:tcPr>
          <w:p w:rsidR="0060367D" w:rsidRDefault="0060367D" w:rsidP="00753BA4">
            <w:pPr>
              <w:pStyle w:val="TableParagraph"/>
              <w:spacing w:before="121"/>
              <w:ind w:left="3" w:right="1"/>
              <w:jc w:val="center"/>
            </w:pPr>
            <w:r>
              <w:rPr>
                <w:spacing w:val="-4"/>
              </w:rPr>
              <w:t>0,40</w:t>
            </w:r>
          </w:p>
        </w:tc>
      </w:tr>
      <w:tr w:rsidR="0060367D" w:rsidTr="00753BA4">
        <w:trPr>
          <w:trHeight w:val="758"/>
        </w:trPr>
        <w:tc>
          <w:tcPr>
            <w:tcW w:w="2084" w:type="dxa"/>
          </w:tcPr>
          <w:p w:rsidR="0060367D" w:rsidRDefault="0060367D" w:rsidP="00753BA4">
            <w:pPr>
              <w:pStyle w:val="TableParagraph"/>
              <w:spacing w:before="250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08" w:type="dxa"/>
          </w:tcPr>
          <w:p w:rsidR="0060367D" w:rsidRDefault="0060367D" w:rsidP="00753BA4">
            <w:pPr>
              <w:pStyle w:val="TableParagraph"/>
              <w:spacing w:line="249" w:lineRule="exact"/>
              <w:ind w:left="110"/>
            </w:pPr>
            <w:proofErr w:type="spellStart"/>
            <w:r>
              <w:t>Dukungan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dari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Garuda</w:t>
            </w:r>
          </w:p>
          <w:p w:rsidR="0060367D" w:rsidRDefault="0060367D" w:rsidP="00753BA4">
            <w:pPr>
              <w:pStyle w:val="TableParagraph"/>
              <w:spacing w:line="250" w:lineRule="exact"/>
              <w:ind w:left="110"/>
            </w:pPr>
            <w:r>
              <w:t>Indonesia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sebagai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induk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perusahaan</w:t>
            </w:r>
            <w:proofErr w:type="spellEnd"/>
          </w:p>
        </w:tc>
        <w:tc>
          <w:tcPr>
            <w:tcW w:w="788" w:type="dxa"/>
          </w:tcPr>
          <w:p w:rsidR="0060367D" w:rsidRDefault="0060367D" w:rsidP="00753BA4">
            <w:pPr>
              <w:pStyle w:val="TableParagraph"/>
              <w:spacing w:before="250"/>
              <w:ind w:left="5" w:right="1"/>
              <w:jc w:val="center"/>
            </w:pPr>
            <w:r>
              <w:rPr>
                <w:spacing w:val="-4"/>
              </w:rPr>
              <w:t>0,12</w:t>
            </w:r>
          </w:p>
        </w:tc>
        <w:tc>
          <w:tcPr>
            <w:tcW w:w="1585" w:type="dxa"/>
          </w:tcPr>
          <w:p w:rsidR="0060367D" w:rsidRDefault="0060367D" w:rsidP="00753BA4">
            <w:pPr>
              <w:pStyle w:val="TableParagraph"/>
              <w:spacing w:before="250"/>
              <w:ind w:lef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85" w:type="dxa"/>
          </w:tcPr>
          <w:p w:rsidR="0060367D" w:rsidRDefault="0060367D" w:rsidP="00753BA4">
            <w:pPr>
              <w:pStyle w:val="TableParagraph"/>
              <w:spacing w:before="250"/>
              <w:ind w:left="3" w:right="1"/>
              <w:jc w:val="center"/>
            </w:pPr>
            <w:r>
              <w:rPr>
                <w:spacing w:val="-4"/>
              </w:rPr>
              <w:t>0,24</w:t>
            </w:r>
          </w:p>
        </w:tc>
      </w:tr>
      <w:tr w:rsidR="0060367D" w:rsidTr="00753BA4">
        <w:trPr>
          <w:trHeight w:val="647"/>
        </w:trPr>
        <w:tc>
          <w:tcPr>
            <w:tcW w:w="2084" w:type="dxa"/>
          </w:tcPr>
          <w:p w:rsidR="0060367D" w:rsidRDefault="0060367D" w:rsidP="00753BA4">
            <w:pPr>
              <w:pStyle w:val="TableParagraph"/>
              <w:spacing w:before="193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708" w:type="dxa"/>
          </w:tcPr>
          <w:p w:rsidR="0060367D" w:rsidRDefault="0060367D" w:rsidP="00753BA4">
            <w:pPr>
              <w:pStyle w:val="TableParagraph"/>
              <w:spacing w:before="68"/>
              <w:ind w:left="110" w:right="584"/>
            </w:pPr>
            <w:proofErr w:type="spellStart"/>
            <w:r>
              <w:t>Infrastruktur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tersedia</w:t>
            </w:r>
            <w:proofErr w:type="spellEnd"/>
          </w:p>
        </w:tc>
        <w:tc>
          <w:tcPr>
            <w:tcW w:w="788" w:type="dxa"/>
          </w:tcPr>
          <w:p w:rsidR="0060367D" w:rsidRDefault="0060367D" w:rsidP="00753BA4">
            <w:pPr>
              <w:pStyle w:val="TableParagraph"/>
              <w:spacing w:before="193"/>
              <w:ind w:left="5" w:right="1"/>
              <w:jc w:val="center"/>
            </w:pPr>
            <w:r>
              <w:rPr>
                <w:spacing w:val="-4"/>
              </w:rPr>
              <w:t>0,08</w:t>
            </w:r>
          </w:p>
        </w:tc>
        <w:tc>
          <w:tcPr>
            <w:tcW w:w="1585" w:type="dxa"/>
          </w:tcPr>
          <w:p w:rsidR="0060367D" w:rsidRDefault="0060367D" w:rsidP="00753BA4">
            <w:pPr>
              <w:pStyle w:val="TableParagraph"/>
              <w:spacing w:before="193"/>
              <w:ind w:lef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85" w:type="dxa"/>
          </w:tcPr>
          <w:p w:rsidR="0060367D" w:rsidRDefault="0060367D" w:rsidP="00753BA4">
            <w:pPr>
              <w:pStyle w:val="TableParagraph"/>
              <w:spacing w:before="193"/>
              <w:ind w:left="3" w:right="1"/>
              <w:jc w:val="center"/>
            </w:pPr>
            <w:r>
              <w:rPr>
                <w:spacing w:val="-4"/>
              </w:rPr>
              <w:t>0,28</w:t>
            </w:r>
          </w:p>
        </w:tc>
      </w:tr>
      <w:tr w:rsidR="0060367D" w:rsidTr="00753BA4">
        <w:trPr>
          <w:trHeight w:val="758"/>
        </w:trPr>
        <w:tc>
          <w:tcPr>
            <w:tcW w:w="2084" w:type="dxa"/>
          </w:tcPr>
          <w:p w:rsidR="0060367D" w:rsidRDefault="0060367D" w:rsidP="00753BA4">
            <w:pPr>
              <w:pStyle w:val="TableParagraph"/>
              <w:spacing w:before="250"/>
              <w:ind w:left="1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708" w:type="dxa"/>
          </w:tcPr>
          <w:p w:rsidR="0060367D" w:rsidRDefault="0060367D" w:rsidP="00753BA4">
            <w:pPr>
              <w:pStyle w:val="TableParagraph"/>
              <w:spacing w:line="249" w:lineRule="exact"/>
              <w:ind w:left="110"/>
            </w:pPr>
            <w:proofErr w:type="spellStart"/>
            <w:r>
              <w:t>Masih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rendahnya</w:t>
            </w:r>
            <w:proofErr w:type="spellEnd"/>
          </w:p>
          <w:p w:rsidR="0060367D" w:rsidRDefault="0060367D" w:rsidP="00753BA4">
            <w:pPr>
              <w:pStyle w:val="TableParagraph"/>
              <w:spacing w:line="250" w:lineRule="exact"/>
              <w:ind w:left="110"/>
            </w:pPr>
            <w:proofErr w:type="spellStart"/>
            <w:r>
              <w:t>penggunaan</w:t>
            </w:r>
            <w:proofErr w:type="spellEnd"/>
            <w:r>
              <w:rPr>
                <w:spacing w:val="-14"/>
              </w:rPr>
              <w:t xml:space="preserve"> </w:t>
            </w:r>
            <w:r>
              <w:t>web</w:t>
            </w:r>
            <w:r>
              <w:rPr>
                <w:spacing w:val="-14"/>
              </w:rPr>
              <w:t xml:space="preserve"> </w:t>
            </w:r>
            <w:r>
              <w:t xml:space="preserve">check-in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</w:p>
        </w:tc>
        <w:tc>
          <w:tcPr>
            <w:tcW w:w="788" w:type="dxa"/>
          </w:tcPr>
          <w:p w:rsidR="0060367D" w:rsidRDefault="0060367D" w:rsidP="00753BA4">
            <w:pPr>
              <w:pStyle w:val="TableParagraph"/>
              <w:spacing w:before="250"/>
              <w:ind w:left="5" w:right="1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1585" w:type="dxa"/>
          </w:tcPr>
          <w:p w:rsidR="0060367D" w:rsidRDefault="0060367D" w:rsidP="00753BA4">
            <w:pPr>
              <w:pStyle w:val="TableParagraph"/>
              <w:spacing w:before="250"/>
              <w:ind w:lef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85" w:type="dxa"/>
          </w:tcPr>
          <w:p w:rsidR="0060367D" w:rsidRDefault="0060367D" w:rsidP="00753BA4">
            <w:pPr>
              <w:pStyle w:val="TableParagraph"/>
              <w:spacing w:before="250"/>
              <w:ind w:left="3" w:right="1"/>
              <w:jc w:val="center"/>
            </w:pPr>
            <w:r>
              <w:rPr>
                <w:spacing w:val="-4"/>
              </w:rPr>
              <w:t>0,40</w:t>
            </w:r>
          </w:p>
        </w:tc>
      </w:tr>
      <w:tr w:rsidR="0060367D" w:rsidTr="00753BA4">
        <w:trPr>
          <w:trHeight w:val="763"/>
        </w:trPr>
        <w:tc>
          <w:tcPr>
            <w:tcW w:w="2084" w:type="dxa"/>
          </w:tcPr>
          <w:p w:rsidR="0060367D" w:rsidRDefault="0060367D" w:rsidP="00753BA4">
            <w:pPr>
              <w:pStyle w:val="TableParagraph"/>
              <w:spacing w:before="251"/>
              <w:ind w:left="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708" w:type="dxa"/>
          </w:tcPr>
          <w:p w:rsidR="0060367D" w:rsidRDefault="0060367D" w:rsidP="00753BA4">
            <w:pPr>
              <w:pStyle w:val="TableParagraph"/>
              <w:spacing w:line="242" w:lineRule="auto"/>
              <w:ind w:left="110"/>
            </w:pPr>
            <w:proofErr w:type="spellStart"/>
            <w:r>
              <w:t>Kurangnya</w:t>
            </w:r>
            <w:proofErr w:type="spellEnd"/>
            <w:r>
              <w:t xml:space="preserve"> </w:t>
            </w:r>
            <w:proofErr w:type="spellStart"/>
            <w:r>
              <w:t>sosialisasi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edukasi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penggunaan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sistem</w:t>
            </w:r>
            <w:proofErr w:type="spellEnd"/>
          </w:p>
          <w:p w:rsidR="0060367D" w:rsidRDefault="0060367D" w:rsidP="00753BA4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digital</w:t>
            </w:r>
          </w:p>
        </w:tc>
        <w:tc>
          <w:tcPr>
            <w:tcW w:w="788" w:type="dxa"/>
          </w:tcPr>
          <w:p w:rsidR="0060367D" w:rsidRDefault="0060367D" w:rsidP="00753BA4">
            <w:pPr>
              <w:pStyle w:val="TableParagraph"/>
              <w:spacing w:before="251"/>
              <w:ind w:left="5" w:right="1"/>
              <w:jc w:val="center"/>
            </w:pPr>
            <w:r>
              <w:rPr>
                <w:spacing w:val="-4"/>
              </w:rPr>
              <w:t>0,09</w:t>
            </w:r>
          </w:p>
        </w:tc>
        <w:tc>
          <w:tcPr>
            <w:tcW w:w="1585" w:type="dxa"/>
          </w:tcPr>
          <w:p w:rsidR="0060367D" w:rsidRDefault="0060367D" w:rsidP="00753BA4">
            <w:pPr>
              <w:pStyle w:val="TableParagraph"/>
              <w:spacing w:before="251"/>
              <w:ind w:lef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85" w:type="dxa"/>
          </w:tcPr>
          <w:p w:rsidR="0060367D" w:rsidRDefault="0060367D" w:rsidP="00753BA4">
            <w:pPr>
              <w:pStyle w:val="TableParagraph"/>
              <w:spacing w:before="251"/>
              <w:ind w:left="3" w:right="1"/>
              <w:jc w:val="center"/>
            </w:pPr>
            <w:r>
              <w:rPr>
                <w:spacing w:val="-4"/>
              </w:rPr>
              <w:t>0,32</w:t>
            </w:r>
          </w:p>
        </w:tc>
      </w:tr>
      <w:tr w:rsidR="0060367D" w:rsidTr="00753BA4">
        <w:trPr>
          <w:trHeight w:val="503"/>
        </w:trPr>
        <w:tc>
          <w:tcPr>
            <w:tcW w:w="2084" w:type="dxa"/>
          </w:tcPr>
          <w:p w:rsidR="0060367D" w:rsidRDefault="0060367D" w:rsidP="00753BA4">
            <w:pPr>
              <w:pStyle w:val="TableParagraph"/>
              <w:spacing w:line="249" w:lineRule="exact"/>
              <w:ind w:left="14" w:right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Faktor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Eksternal</w:t>
            </w:r>
            <w:proofErr w:type="spellEnd"/>
          </w:p>
          <w:p w:rsidR="0060367D" w:rsidRDefault="0060367D" w:rsidP="00753BA4">
            <w:pPr>
              <w:pStyle w:val="TableParagraph"/>
              <w:spacing w:before="1" w:line="233" w:lineRule="exact"/>
              <w:ind w:left="14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(EFE)</w:t>
            </w:r>
          </w:p>
        </w:tc>
        <w:tc>
          <w:tcPr>
            <w:tcW w:w="2708" w:type="dxa"/>
          </w:tcPr>
          <w:p w:rsidR="0060367D" w:rsidRDefault="0060367D" w:rsidP="00753BA4">
            <w:pPr>
              <w:pStyle w:val="TableParagraph"/>
            </w:pPr>
          </w:p>
        </w:tc>
        <w:tc>
          <w:tcPr>
            <w:tcW w:w="788" w:type="dxa"/>
          </w:tcPr>
          <w:p w:rsidR="0060367D" w:rsidRDefault="0060367D" w:rsidP="00753BA4">
            <w:pPr>
              <w:pStyle w:val="TableParagraph"/>
            </w:pPr>
          </w:p>
        </w:tc>
        <w:tc>
          <w:tcPr>
            <w:tcW w:w="1585" w:type="dxa"/>
          </w:tcPr>
          <w:p w:rsidR="0060367D" w:rsidRDefault="0060367D" w:rsidP="00753BA4">
            <w:pPr>
              <w:pStyle w:val="TableParagraph"/>
            </w:pPr>
          </w:p>
        </w:tc>
        <w:tc>
          <w:tcPr>
            <w:tcW w:w="1585" w:type="dxa"/>
          </w:tcPr>
          <w:p w:rsidR="0060367D" w:rsidRDefault="0060367D" w:rsidP="00753BA4">
            <w:pPr>
              <w:pStyle w:val="TableParagraph"/>
            </w:pPr>
          </w:p>
        </w:tc>
      </w:tr>
      <w:tr w:rsidR="0060367D" w:rsidTr="00753BA4">
        <w:trPr>
          <w:trHeight w:val="648"/>
        </w:trPr>
        <w:tc>
          <w:tcPr>
            <w:tcW w:w="2084" w:type="dxa"/>
          </w:tcPr>
          <w:p w:rsidR="0060367D" w:rsidRDefault="0060367D" w:rsidP="00753BA4">
            <w:pPr>
              <w:pStyle w:val="TableParagraph"/>
              <w:spacing w:before="193"/>
              <w:ind w:left="1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708" w:type="dxa"/>
          </w:tcPr>
          <w:p w:rsidR="0060367D" w:rsidRDefault="0060367D" w:rsidP="00753BA4">
            <w:pPr>
              <w:pStyle w:val="TableParagraph"/>
              <w:spacing w:before="63"/>
              <w:ind w:left="110" w:right="388"/>
            </w:pPr>
            <w:proofErr w:type="spellStart"/>
            <w:r>
              <w:t>Perkembangan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digital yang </w:t>
            </w:r>
            <w:proofErr w:type="spellStart"/>
            <w:r>
              <w:t>pesat</w:t>
            </w:r>
            <w:proofErr w:type="spellEnd"/>
          </w:p>
        </w:tc>
        <w:tc>
          <w:tcPr>
            <w:tcW w:w="788" w:type="dxa"/>
          </w:tcPr>
          <w:p w:rsidR="0060367D" w:rsidRDefault="0060367D" w:rsidP="00753BA4">
            <w:pPr>
              <w:pStyle w:val="TableParagraph"/>
              <w:spacing w:before="193"/>
              <w:ind w:left="5" w:right="1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1585" w:type="dxa"/>
          </w:tcPr>
          <w:p w:rsidR="0060367D" w:rsidRDefault="0060367D" w:rsidP="00753BA4">
            <w:pPr>
              <w:pStyle w:val="TableParagraph"/>
              <w:spacing w:before="193"/>
              <w:ind w:lef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85" w:type="dxa"/>
          </w:tcPr>
          <w:p w:rsidR="0060367D" w:rsidRDefault="0060367D" w:rsidP="00753BA4">
            <w:pPr>
              <w:pStyle w:val="TableParagraph"/>
              <w:spacing w:before="193"/>
              <w:ind w:left="3" w:right="1"/>
              <w:jc w:val="center"/>
            </w:pPr>
            <w:r>
              <w:rPr>
                <w:spacing w:val="-4"/>
              </w:rPr>
              <w:t>0,40</w:t>
            </w:r>
          </w:p>
        </w:tc>
      </w:tr>
    </w:tbl>
    <w:p w:rsidR="0060367D" w:rsidRPr="001C0BB2" w:rsidRDefault="0060367D" w:rsidP="006036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auto"/>
        </w:rPr>
      </w:pPr>
    </w:p>
    <w:p w:rsidR="001C0BB2" w:rsidRPr="001C0BB2" w:rsidRDefault="00FA2258" w:rsidP="001C0BB2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pict>
          <v:rect id="_x0000_i1030" style="width:0;height:1.5pt" o:hralign="center" o:hrstd="t" o:hr="t" fillcolor="#a0a0a0" stroked="f"/>
        </w:pict>
      </w:r>
    </w:p>
    <w:p w:rsidR="001C0BB2" w:rsidRPr="001C0BB2" w:rsidRDefault="001C0BB2" w:rsidP="001C0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</w:rPr>
      </w:pPr>
      <w:r w:rsidRPr="001C0BB2">
        <w:rPr>
          <w:rFonts w:ascii="Times New Roman" w:eastAsia="Times New Roman" w:hAnsi="Times New Roman" w:cs="Times New Roman"/>
          <w:b/>
          <w:bCs/>
          <w:color w:val="auto"/>
        </w:rPr>
        <w:t>5. KESIMPULAN DAN SARAN</w:t>
      </w:r>
    </w:p>
    <w:p w:rsidR="001C0BB2" w:rsidRPr="001C0BB2" w:rsidRDefault="001C0BB2" w:rsidP="00643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C0BB2">
        <w:rPr>
          <w:rFonts w:ascii="Times New Roman" w:eastAsia="Times New Roman" w:hAnsi="Times New Roman" w:cs="Times New Roman"/>
          <w:color w:val="auto"/>
        </w:rPr>
        <w:t xml:space="preserve">5.1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Kesimpulan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Web check-in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berperan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penting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dalam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meningkatkan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efisiensi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operasional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PT.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Citilink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Indonesia. </w:t>
      </w:r>
      <w:proofErr w:type="spellStart"/>
      <w:proofErr w:type="gramStart"/>
      <w:r w:rsidRPr="001C0BB2">
        <w:rPr>
          <w:rFonts w:ascii="Times New Roman" w:eastAsia="Times New Roman" w:hAnsi="Times New Roman" w:cs="Times New Roman"/>
          <w:color w:val="auto"/>
        </w:rPr>
        <w:t>Evaluasi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menunjukkan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perlunya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peningkatan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kualitas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sistem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sosialisasi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kepada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pelanggan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penguatan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keamanan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digital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untuk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mendukung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strategi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pengembangan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yang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berkelanjutan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1C0BB2" w:rsidRPr="001C0BB2" w:rsidRDefault="001C0BB2" w:rsidP="00643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C0BB2">
        <w:rPr>
          <w:rFonts w:ascii="Times New Roman" w:eastAsia="Times New Roman" w:hAnsi="Times New Roman" w:cs="Times New Roman"/>
          <w:color w:val="auto"/>
        </w:rPr>
        <w:t xml:space="preserve">5.2 Saran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Citilink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disarankan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untuk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>:</w:t>
      </w:r>
    </w:p>
    <w:p w:rsidR="001C0BB2" w:rsidRPr="001C0BB2" w:rsidRDefault="001C0BB2" w:rsidP="006434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Meningkatkan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fitur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user experience web check-in</w:t>
      </w:r>
    </w:p>
    <w:p w:rsidR="001C0BB2" w:rsidRPr="001C0BB2" w:rsidRDefault="001C0BB2" w:rsidP="006434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Melakukan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edukasi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promosi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sistem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check-in digital</w:t>
      </w:r>
    </w:p>
    <w:p w:rsidR="001C0BB2" w:rsidRPr="001C0BB2" w:rsidRDefault="001C0BB2" w:rsidP="006434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Memperkuat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infrastruktur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teknologi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keamanan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siber</w:t>
      </w:r>
      <w:proofErr w:type="spellEnd"/>
    </w:p>
    <w:p w:rsidR="001C0BB2" w:rsidRPr="001C0BB2" w:rsidRDefault="001C0BB2" w:rsidP="006434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Melakukan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monitoring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evaluasi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berkelanjutan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terhadap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implementasi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sistem</w:t>
      </w:r>
      <w:proofErr w:type="spellEnd"/>
    </w:p>
    <w:p w:rsidR="001C0BB2" w:rsidRPr="001C0BB2" w:rsidRDefault="00FA2258" w:rsidP="00643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pict>
          <v:rect id="_x0000_i1031" style="width:0;height:1.5pt" o:hralign="center" o:hrstd="t" o:hr="t" fillcolor="#a0a0a0" stroked="f"/>
        </w:pict>
      </w:r>
    </w:p>
    <w:p w:rsidR="001C0BB2" w:rsidRPr="001C0BB2" w:rsidRDefault="001C0BB2" w:rsidP="00643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C0BB2">
        <w:rPr>
          <w:rFonts w:ascii="Times New Roman" w:eastAsia="Times New Roman" w:hAnsi="Times New Roman" w:cs="Times New Roman"/>
          <w:b/>
          <w:bCs/>
          <w:color w:val="auto"/>
        </w:rPr>
        <w:t>DAFTAR PUSTAKA</w:t>
      </w:r>
    </w:p>
    <w:p w:rsidR="001C0BB2" w:rsidRPr="001C0BB2" w:rsidRDefault="001C0BB2" w:rsidP="006434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Rizky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&amp;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Indrawati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. (2021).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Teknologi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Digital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dalam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Pelayanan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Publik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>.</w:t>
      </w:r>
    </w:p>
    <w:p w:rsidR="001C0BB2" w:rsidRPr="001C0BB2" w:rsidRDefault="001C0BB2" w:rsidP="006434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Haryanto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&amp; Sari. (2022).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Efisiensi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Operasional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Sistem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Informasi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>.</w:t>
      </w:r>
    </w:p>
    <w:p w:rsidR="001C0BB2" w:rsidRPr="001C0BB2" w:rsidRDefault="001C0BB2" w:rsidP="006434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Nugroho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et al. (2021).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Sistem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Informasi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Berbasis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Komputer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>.</w:t>
      </w:r>
    </w:p>
    <w:p w:rsidR="001C0BB2" w:rsidRPr="001C0BB2" w:rsidRDefault="001C0BB2" w:rsidP="006434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Pratama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&amp;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Anggraeni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. (2022).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Inovasi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Digital di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Industri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Penerbangan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>.</w:t>
      </w:r>
    </w:p>
    <w:p w:rsidR="001C0BB2" w:rsidRPr="001C0BB2" w:rsidRDefault="001C0BB2" w:rsidP="006434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Suryana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. (2021).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Digitalisasi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dan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Produktivitas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>.</w:t>
      </w:r>
    </w:p>
    <w:p w:rsidR="001C0BB2" w:rsidRPr="001C0BB2" w:rsidRDefault="001C0BB2" w:rsidP="006434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Budianto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&amp;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Purnama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. (2022).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Evaluasi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Aplikasi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Informasi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>.</w:t>
      </w:r>
    </w:p>
    <w:p w:rsidR="001C0BB2" w:rsidRPr="001C0BB2" w:rsidRDefault="001C0BB2" w:rsidP="006434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C0BB2">
        <w:rPr>
          <w:rFonts w:ascii="Times New Roman" w:eastAsia="Times New Roman" w:hAnsi="Times New Roman" w:cs="Times New Roman"/>
          <w:color w:val="auto"/>
        </w:rPr>
        <w:t xml:space="preserve">Fattah et al. (2025).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Indikator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Sistem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Informasi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>.</w:t>
      </w:r>
    </w:p>
    <w:p w:rsidR="001C0BB2" w:rsidRPr="001C0BB2" w:rsidRDefault="001C0BB2" w:rsidP="006434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C0BB2">
        <w:rPr>
          <w:rFonts w:ascii="Times New Roman" w:eastAsia="Times New Roman" w:hAnsi="Times New Roman" w:cs="Times New Roman"/>
          <w:color w:val="auto"/>
        </w:rPr>
        <w:t xml:space="preserve">Ferdinand. (2022).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Pengukuran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Efisiensi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C0BB2">
        <w:rPr>
          <w:rFonts w:ascii="Times New Roman" w:eastAsia="Times New Roman" w:hAnsi="Times New Roman" w:cs="Times New Roman"/>
          <w:color w:val="auto"/>
        </w:rPr>
        <w:t>Operasional</w:t>
      </w:r>
      <w:proofErr w:type="spellEnd"/>
      <w:r w:rsidRPr="001C0BB2">
        <w:rPr>
          <w:rFonts w:ascii="Times New Roman" w:eastAsia="Times New Roman" w:hAnsi="Times New Roman" w:cs="Times New Roman"/>
          <w:color w:val="auto"/>
        </w:rPr>
        <w:t>.</w:t>
      </w:r>
    </w:p>
    <w:p w:rsidR="001C0BB2" w:rsidRPr="001C0BB2" w:rsidRDefault="00FA2258" w:rsidP="00643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pict>
          <v:rect id="_x0000_i1032" style="width:0;height:1.5pt" o:hralign="center" o:hrstd="t" o:hr="t" fillcolor="#a0a0a0" stroked="f"/>
        </w:pict>
      </w:r>
    </w:p>
    <w:p w:rsidR="0086079A" w:rsidRPr="001C0BB2" w:rsidRDefault="0086079A" w:rsidP="00643429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86079A" w:rsidRPr="001C0BB2" w:rsidSect="00BA23B2">
      <w:pgSz w:w="11910" w:h="16840" w:code="9"/>
      <w:pgMar w:top="1920" w:right="566" w:bottom="1180" w:left="1701" w:header="0" w:footer="998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258" w:rsidRDefault="00FA2258" w:rsidP="001C0BB2">
      <w:pPr>
        <w:spacing w:after="0" w:line="240" w:lineRule="auto"/>
      </w:pPr>
      <w:r>
        <w:separator/>
      </w:r>
    </w:p>
  </w:endnote>
  <w:endnote w:type="continuationSeparator" w:id="0">
    <w:p w:rsidR="00FA2258" w:rsidRDefault="00FA2258" w:rsidP="001C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67855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:rsidR="00BA23B2" w:rsidRPr="00BA23B2" w:rsidRDefault="00BA23B2">
        <w:pPr>
          <w:pStyle w:val="Footer"/>
          <w:jc w:val="center"/>
          <w:rPr>
            <w:color w:val="auto"/>
          </w:rPr>
        </w:pPr>
        <w:r w:rsidRPr="00BA23B2">
          <w:rPr>
            <w:color w:val="auto"/>
          </w:rPr>
          <w:fldChar w:fldCharType="begin"/>
        </w:r>
        <w:r w:rsidRPr="00BA23B2">
          <w:rPr>
            <w:color w:val="auto"/>
          </w:rPr>
          <w:instrText xml:space="preserve"> PAGE   \* MERGEFORMAT </w:instrText>
        </w:r>
        <w:r w:rsidRPr="00BA23B2">
          <w:rPr>
            <w:color w:val="auto"/>
          </w:rPr>
          <w:fldChar w:fldCharType="separate"/>
        </w:r>
        <w:r w:rsidR="003111FA">
          <w:rPr>
            <w:noProof/>
            <w:color w:val="auto"/>
          </w:rPr>
          <w:t>2</w:t>
        </w:r>
        <w:r w:rsidRPr="00BA23B2">
          <w:rPr>
            <w:noProof/>
            <w:color w:val="auto"/>
          </w:rPr>
          <w:fldChar w:fldCharType="end"/>
        </w:r>
      </w:p>
    </w:sdtContent>
  </w:sdt>
  <w:p w:rsidR="00BA23B2" w:rsidRDefault="00BA23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258" w:rsidRDefault="00FA2258" w:rsidP="001C0BB2">
      <w:pPr>
        <w:spacing w:after="0" w:line="240" w:lineRule="auto"/>
      </w:pPr>
      <w:r>
        <w:separator/>
      </w:r>
    </w:p>
  </w:footnote>
  <w:footnote w:type="continuationSeparator" w:id="0">
    <w:p w:rsidR="00FA2258" w:rsidRDefault="00FA2258" w:rsidP="001C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B2" w:rsidRDefault="00BA23B2" w:rsidP="00BA23B2">
    <w:pPr>
      <w:pStyle w:val="Footer"/>
      <w:rPr>
        <w:rFonts w:ascii="Times New Roman" w:hAnsi="Times New Roman" w:cs="Times New Roman"/>
        <w:color w:val="000000" w:themeColor="text1"/>
        <w:sz w:val="20"/>
      </w:rPr>
    </w:pPr>
  </w:p>
  <w:p w:rsidR="00BA23B2" w:rsidRDefault="00BA23B2" w:rsidP="00BA23B2">
    <w:pPr>
      <w:pStyle w:val="Footer"/>
      <w:rPr>
        <w:rFonts w:ascii="Times New Roman" w:hAnsi="Times New Roman" w:cs="Times New Roman"/>
        <w:color w:val="000000" w:themeColor="text1"/>
        <w:sz w:val="20"/>
      </w:rPr>
    </w:pPr>
  </w:p>
  <w:p w:rsidR="00BA23B2" w:rsidRDefault="00BA23B2" w:rsidP="00BA23B2">
    <w:pPr>
      <w:pStyle w:val="Footer"/>
      <w:rPr>
        <w:rFonts w:ascii="Times New Roman" w:hAnsi="Times New Roman" w:cs="Times New Roman"/>
        <w:color w:val="000000" w:themeColor="text1"/>
        <w:sz w:val="20"/>
      </w:rPr>
    </w:pPr>
  </w:p>
  <w:p w:rsidR="00BA23B2" w:rsidRPr="00643429" w:rsidRDefault="00BA23B2" w:rsidP="00BA23B2">
    <w:pPr>
      <w:pStyle w:val="Footer"/>
      <w:rPr>
        <w:rFonts w:ascii="Times New Roman" w:hAnsi="Times New Roman" w:cs="Times New Roman"/>
        <w:color w:val="000000" w:themeColor="text1"/>
        <w:sz w:val="20"/>
      </w:rPr>
    </w:pPr>
    <w:proofErr w:type="spellStart"/>
    <w:r>
      <w:rPr>
        <w:rFonts w:ascii="Times New Roman" w:hAnsi="Times New Roman" w:cs="Times New Roman"/>
        <w:color w:val="000000" w:themeColor="text1"/>
        <w:sz w:val="20"/>
      </w:rPr>
      <w:t>Prista</w:t>
    </w:r>
    <w:proofErr w:type="spellEnd"/>
    <w:r>
      <w:rPr>
        <w:rFonts w:ascii="Times New Roman" w:hAnsi="Times New Roman" w:cs="Times New Roman"/>
        <w:color w:val="000000" w:themeColor="text1"/>
        <w:sz w:val="20"/>
      </w:rPr>
      <w:t xml:space="preserve"> </w:t>
    </w:r>
    <w:proofErr w:type="spellStart"/>
    <w:r>
      <w:rPr>
        <w:rFonts w:ascii="Times New Roman" w:hAnsi="Times New Roman" w:cs="Times New Roman"/>
        <w:color w:val="000000" w:themeColor="text1"/>
        <w:sz w:val="20"/>
      </w:rPr>
      <w:t>Helma</w:t>
    </w:r>
    <w:proofErr w:type="spellEnd"/>
    <w:r>
      <w:rPr>
        <w:rFonts w:ascii="Times New Roman" w:hAnsi="Times New Roman" w:cs="Times New Roman"/>
        <w:color w:val="000000" w:themeColor="text1"/>
        <w:sz w:val="20"/>
      </w:rPr>
      <w:t xml:space="preserve"> </w:t>
    </w:r>
    <w:proofErr w:type="spellStart"/>
    <w:proofErr w:type="gramStart"/>
    <w:r>
      <w:rPr>
        <w:rFonts w:ascii="Times New Roman" w:hAnsi="Times New Roman" w:cs="Times New Roman"/>
        <w:color w:val="000000" w:themeColor="text1"/>
        <w:sz w:val="20"/>
      </w:rPr>
      <w:t>Riyadi</w:t>
    </w:r>
    <w:proofErr w:type="spellEnd"/>
    <w:r>
      <w:rPr>
        <w:rFonts w:ascii="Times New Roman" w:hAnsi="Times New Roman" w:cs="Times New Roman"/>
        <w:color w:val="000000" w:themeColor="text1"/>
        <w:sz w:val="20"/>
      </w:rPr>
      <w:t xml:space="preserve"> :</w:t>
    </w:r>
    <w:proofErr w:type="gramEnd"/>
    <w:r>
      <w:rPr>
        <w:rFonts w:ascii="Times New Roman" w:hAnsi="Times New Roman" w:cs="Times New Roman"/>
        <w:color w:val="000000" w:themeColor="text1"/>
        <w:sz w:val="20"/>
      </w:rPr>
      <w:t xml:space="preserve"> “</w:t>
    </w:r>
    <w:proofErr w:type="spellStart"/>
    <w:r>
      <w:rPr>
        <w:rFonts w:ascii="Times New Roman" w:hAnsi="Times New Roman" w:cs="Times New Roman"/>
        <w:color w:val="000000" w:themeColor="text1"/>
        <w:sz w:val="20"/>
      </w:rPr>
      <w:t>Strategi</w:t>
    </w:r>
    <w:proofErr w:type="spellEnd"/>
    <w:r>
      <w:rPr>
        <w:rFonts w:ascii="Times New Roman" w:hAnsi="Times New Roman" w:cs="Times New Roman"/>
        <w:color w:val="000000" w:themeColor="text1"/>
        <w:sz w:val="20"/>
      </w:rPr>
      <w:t xml:space="preserve"> </w:t>
    </w:r>
    <w:proofErr w:type="spellStart"/>
    <w:r>
      <w:rPr>
        <w:rFonts w:ascii="Times New Roman" w:hAnsi="Times New Roman" w:cs="Times New Roman"/>
        <w:color w:val="000000" w:themeColor="text1"/>
        <w:sz w:val="20"/>
      </w:rPr>
      <w:t>pengembangan</w:t>
    </w:r>
    <w:proofErr w:type="spellEnd"/>
    <w:r>
      <w:rPr>
        <w:rFonts w:ascii="Times New Roman" w:hAnsi="Times New Roman" w:cs="Times New Roman"/>
        <w:color w:val="000000" w:themeColor="text1"/>
        <w:sz w:val="20"/>
      </w:rPr>
      <w:t xml:space="preserve"> web check-in </w:t>
    </w:r>
    <w:proofErr w:type="spellStart"/>
    <w:r>
      <w:rPr>
        <w:rFonts w:ascii="Times New Roman" w:hAnsi="Times New Roman" w:cs="Times New Roman"/>
        <w:color w:val="000000" w:themeColor="text1"/>
        <w:sz w:val="20"/>
      </w:rPr>
      <w:t>untuk</w:t>
    </w:r>
    <w:proofErr w:type="spellEnd"/>
    <w:r>
      <w:rPr>
        <w:rFonts w:ascii="Times New Roman" w:hAnsi="Times New Roman" w:cs="Times New Roman"/>
        <w:color w:val="000000" w:themeColor="text1"/>
        <w:sz w:val="20"/>
      </w:rPr>
      <w:t xml:space="preserve"> </w:t>
    </w:r>
    <w:proofErr w:type="spellStart"/>
    <w:r>
      <w:rPr>
        <w:rFonts w:ascii="Times New Roman" w:hAnsi="Times New Roman" w:cs="Times New Roman"/>
        <w:color w:val="000000" w:themeColor="text1"/>
        <w:sz w:val="20"/>
      </w:rPr>
      <w:t>meningkatkan</w:t>
    </w:r>
    <w:proofErr w:type="spellEnd"/>
    <w:r>
      <w:rPr>
        <w:rFonts w:ascii="Times New Roman" w:hAnsi="Times New Roman" w:cs="Times New Roman"/>
        <w:color w:val="000000" w:themeColor="text1"/>
        <w:sz w:val="20"/>
      </w:rPr>
      <w:t xml:space="preserve"> </w:t>
    </w:r>
    <w:proofErr w:type="spellStart"/>
    <w:r>
      <w:rPr>
        <w:rFonts w:ascii="Times New Roman" w:hAnsi="Times New Roman" w:cs="Times New Roman"/>
        <w:color w:val="000000" w:themeColor="text1"/>
        <w:sz w:val="20"/>
      </w:rPr>
      <w:t>efisiensi</w:t>
    </w:r>
    <w:proofErr w:type="spellEnd"/>
    <w:r>
      <w:rPr>
        <w:rFonts w:ascii="Times New Roman" w:hAnsi="Times New Roman" w:cs="Times New Roman"/>
        <w:color w:val="000000" w:themeColor="text1"/>
        <w:sz w:val="20"/>
      </w:rPr>
      <w:t xml:space="preserve"> </w:t>
    </w:r>
    <w:proofErr w:type="spellStart"/>
    <w:r>
      <w:rPr>
        <w:rFonts w:ascii="Times New Roman" w:hAnsi="Times New Roman" w:cs="Times New Roman"/>
        <w:color w:val="000000" w:themeColor="text1"/>
        <w:sz w:val="20"/>
      </w:rPr>
      <w:t>operasional</w:t>
    </w:r>
    <w:proofErr w:type="spellEnd"/>
    <w:r>
      <w:rPr>
        <w:rFonts w:ascii="Times New Roman" w:hAnsi="Times New Roman" w:cs="Times New Roman"/>
        <w:color w:val="000000" w:themeColor="text1"/>
        <w:sz w:val="20"/>
      </w:rPr>
      <w:t xml:space="preserve"> </w:t>
    </w:r>
    <w:proofErr w:type="spellStart"/>
    <w:r>
      <w:rPr>
        <w:rFonts w:ascii="Times New Roman" w:hAnsi="Times New Roman" w:cs="Times New Roman"/>
        <w:color w:val="000000" w:themeColor="text1"/>
        <w:sz w:val="20"/>
      </w:rPr>
      <w:t>penerbangan</w:t>
    </w:r>
    <w:proofErr w:type="spellEnd"/>
    <w:r>
      <w:rPr>
        <w:rFonts w:ascii="Times New Roman" w:hAnsi="Times New Roman" w:cs="Times New Roman"/>
        <w:color w:val="000000" w:themeColor="text1"/>
        <w:sz w:val="20"/>
      </w:rPr>
      <w:t xml:space="preserve"> </w:t>
    </w:r>
    <w:proofErr w:type="spellStart"/>
    <w:r>
      <w:rPr>
        <w:rFonts w:ascii="Times New Roman" w:hAnsi="Times New Roman" w:cs="Times New Roman"/>
        <w:color w:val="000000" w:themeColor="text1"/>
        <w:sz w:val="20"/>
      </w:rPr>
      <w:t>pada</w:t>
    </w:r>
    <w:proofErr w:type="spellEnd"/>
    <w:r>
      <w:rPr>
        <w:rFonts w:ascii="Times New Roman" w:hAnsi="Times New Roman" w:cs="Times New Roman"/>
        <w:color w:val="000000" w:themeColor="text1"/>
        <w:sz w:val="20"/>
      </w:rPr>
      <w:t xml:space="preserve"> PT. </w:t>
    </w:r>
    <w:proofErr w:type="spellStart"/>
    <w:r>
      <w:rPr>
        <w:rFonts w:ascii="Times New Roman" w:hAnsi="Times New Roman" w:cs="Times New Roman"/>
        <w:color w:val="000000" w:themeColor="text1"/>
        <w:sz w:val="20"/>
      </w:rPr>
      <w:t>Citilink</w:t>
    </w:r>
    <w:proofErr w:type="spellEnd"/>
    <w:r>
      <w:rPr>
        <w:rFonts w:ascii="Times New Roman" w:hAnsi="Times New Roman" w:cs="Times New Roman"/>
        <w:color w:val="000000" w:themeColor="text1"/>
        <w:sz w:val="20"/>
      </w:rPr>
      <w:t xml:space="preserve"> Indonesia”,</w:t>
    </w:r>
    <w:proofErr w:type="spellStart"/>
    <w:r>
      <w:rPr>
        <w:rFonts w:ascii="Times New Roman" w:hAnsi="Times New Roman" w:cs="Times New Roman"/>
        <w:color w:val="000000" w:themeColor="text1"/>
        <w:sz w:val="20"/>
      </w:rPr>
      <w:t>dalam</w:t>
    </w:r>
    <w:proofErr w:type="spellEnd"/>
    <w:r>
      <w:rPr>
        <w:rFonts w:ascii="Times New Roman" w:hAnsi="Times New Roman" w:cs="Times New Roman"/>
        <w:color w:val="000000" w:themeColor="text1"/>
        <w:sz w:val="20"/>
      </w:rPr>
      <w:t xml:space="preserve"> </w:t>
    </w:r>
    <w:proofErr w:type="spellStart"/>
    <w:r>
      <w:rPr>
        <w:rFonts w:ascii="Times New Roman" w:hAnsi="Times New Roman" w:cs="Times New Roman"/>
        <w:color w:val="000000" w:themeColor="text1"/>
        <w:sz w:val="20"/>
      </w:rPr>
      <w:t>Skripsi</w:t>
    </w:r>
    <w:proofErr w:type="spellEnd"/>
  </w:p>
  <w:p w:rsidR="00BA23B2" w:rsidRDefault="00BA2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D93"/>
    <w:multiLevelType w:val="multilevel"/>
    <w:tmpl w:val="3C54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957CA"/>
    <w:multiLevelType w:val="multilevel"/>
    <w:tmpl w:val="5C7E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76928"/>
    <w:multiLevelType w:val="multilevel"/>
    <w:tmpl w:val="E60C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687263"/>
    <w:multiLevelType w:val="multilevel"/>
    <w:tmpl w:val="01C6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B2"/>
    <w:rsid w:val="00073570"/>
    <w:rsid w:val="00157D70"/>
    <w:rsid w:val="001825FC"/>
    <w:rsid w:val="001C0BB2"/>
    <w:rsid w:val="003111FA"/>
    <w:rsid w:val="0060367D"/>
    <w:rsid w:val="00643429"/>
    <w:rsid w:val="006E6A7B"/>
    <w:rsid w:val="007A0165"/>
    <w:rsid w:val="0086079A"/>
    <w:rsid w:val="00A55005"/>
    <w:rsid w:val="00B80284"/>
    <w:rsid w:val="00BA23B2"/>
    <w:rsid w:val="00BF410B"/>
    <w:rsid w:val="00F17C96"/>
    <w:rsid w:val="00FA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FFFFFF" w:themeColor="background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1C0BB2"/>
    <w:rPr>
      <w:b/>
      <w:bCs/>
    </w:rPr>
  </w:style>
  <w:style w:type="character" w:styleId="Emphasis">
    <w:name w:val="Emphasis"/>
    <w:basedOn w:val="DefaultParagraphFont"/>
    <w:uiPriority w:val="20"/>
    <w:qFormat/>
    <w:rsid w:val="001C0BB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0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BB2"/>
  </w:style>
  <w:style w:type="paragraph" w:styleId="Footer">
    <w:name w:val="footer"/>
    <w:basedOn w:val="Normal"/>
    <w:link w:val="FooterChar"/>
    <w:uiPriority w:val="99"/>
    <w:unhideWhenUsed/>
    <w:rsid w:val="001C0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BB2"/>
  </w:style>
  <w:style w:type="character" w:styleId="Hyperlink">
    <w:name w:val="Hyperlink"/>
    <w:basedOn w:val="DefaultParagraphFont"/>
    <w:uiPriority w:val="99"/>
    <w:unhideWhenUsed/>
    <w:rsid w:val="00F17C9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036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FFFFFF" w:themeColor="background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1C0BB2"/>
    <w:rPr>
      <w:b/>
      <w:bCs/>
    </w:rPr>
  </w:style>
  <w:style w:type="character" w:styleId="Emphasis">
    <w:name w:val="Emphasis"/>
    <w:basedOn w:val="DefaultParagraphFont"/>
    <w:uiPriority w:val="20"/>
    <w:qFormat/>
    <w:rsid w:val="001C0BB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0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BB2"/>
  </w:style>
  <w:style w:type="paragraph" w:styleId="Footer">
    <w:name w:val="footer"/>
    <w:basedOn w:val="Normal"/>
    <w:link w:val="FooterChar"/>
    <w:uiPriority w:val="99"/>
    <w:unhideWhenUsed/>
    <w:rsid w:val="001C0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BB2"/>
  </w:style>
  <w:style w:type="character" w:styleId="Hyperlink">
    <w:name w:val="Hyperlink"/>
    <w:basedOn w:val="DefaultParagraphFont"/>
    <w:uiPriority w:val="99"/>
    <w:unhideWhenUsed/>
    <w:rsid w:val="00F17C9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036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stahelmariad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2025-08-07T06:19:00Z</cp:lastPrinted>
  <dcterms:created xsi:type="dcterms:W3CDTF">2025-07-31T04:06:00Z</dcterms:created>
  <dcterms:modified xsi:type="dcterms:W3CDTF">2025-08-07T06:43:00Z</dcterms:modified>
</cp:coreProperties>
</file>